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48AFD" w14:textId="4EA2CB86" w:rsidR="00DD1EB0" w:rsidRDefault="00DD1EB0" w:rsidP="00DD1EB0">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#111</w:t>
      </w:r>
      <w:r w:rsidRPr="00841BCD">
        <w:rPr>
          <w:rFonts w:ascii="Arial" w:hAnsi="Arial"/>
          <w:b/>
          <w:sz w:val="24"/>
        </w:rPr>
        <w:t xml:space="preserve">    </w:t>
      </w:r>
      <w:r w:rsidRPr="00841BCD">
        <w:rPr>
          <w:rFonts w:ascii="Arial" w:hAnsi="Arial"/>
          <w:b/>
          <w:bCs/>
          <w:sz w:val="24"/>
        </w:rPr>
        <w:tab/>
      </w:r>
      <w:r w:rsidRPr="006177A7">
        <w:rPr>
          <w:rFonts w:ascii="Arial" w:hAnsi="Arial"/>
          <w:b/>
          <w:bCs/>
          <w:sz w:val="24"/>
          <w:lang w:eastAsia="ja-JP"/>
        </w:rPr>
        <w:t>R4-2400</w:t>
      </w:r>
    </w:p>
    <w:p w14:paraId="4CE4D6EA" w14:textId="77777777" w:rsidR="00DD1EB0" w:rsidRPr="00DC3165" w:rsidRDefault="00DD1EB0" w:rsidP="00DD1EB0">
      <w:pPr>
        <w:widowControl w:val="0"/>
        <w:tabs>
          <w:tab w:val="right" w:pos="9639"/>
        </w:tabs>
        <w:spacing w:after="0"/>
        <w:rPr>
          <w:rFonts w:ascii="Arial" w:hAnsi="Arial"/>
          <w:b/>
          <w:bCs/>
          <w:i/>
          <w:sz w:val="32"/>
          <w:lang w:eastAsia="zh-CN"/>
        </w:rPr>
      </w:pPr>
      <w:r w:rsidRPr="00DC3165">
        <w:rPr>
          <w:rFonts w:ascii="Arial" w:hAnsi="Arial"/>
          <w:b/>
          <w:sz w:val="24"/>
        </w:rPr>
        <w:t>Fukuoka</w:t>
      </w:r>
      <w:r>
        <w:rPr>
          <w:rFonts w:ascii="Arial" w:hAnsi="Arial"/>
          <w:b/>
          <w:sz w:val="24"/>
        </w:rPr>
        <w:t>, Japan, 20</w:t>
      </w:r>
      <w:r w:rsidRPr="00E42F0A">
        <w:rPr>
          <w:rFonts w:ascii="Arial" w:hAnsi="Arial"/>
          <w:b/>
          <w:sz w:val="24"/>
          <w:vertAlign w:val="superscript"/>
        </w:rPr>
        <w:t>th</w:t>
      </w:r>
      <w:r>
        <w:rPr>
          <w:rFonts w:ascii="Arial" w:hAnsi="Arial"/>
          <w:b/>
          <w:sz w:val="24"/>
          <w:vertAlign w:val="superscript"/>
        </w:rPr>
        <w:t xml:space="preserve"> </w:t>
      </w:r>
      <w:r>
        <w:t xml:space="preserve">– </w:t>
      </w:r>
      <w:r>
        <w:rPr>
          <w:rFonts w:ascii="Arial" w:hAnsi="Arial"/>
          <w:b/>
          <w:sz w:val="24"/>
        </w:rPr>
        <w:t>24</w:t>
      </w:r>
      <w:r w:rsidRPr="00E42F0A">
        <w:rPr>
          <w:rFonts w:ascii="Arial" w:hAnsi="Arial"/>
          <w:b/>
          <w:sz w:val="24"/>
          <w:vertAlign w:val="superscript"/>
        </w:rPr>
        <w:t>th</w:t>
      </w:r>
      <w:r>
        <w:rPr>
          <w:rFonts w:ascii="Arial" w:hAnsi="Arial"/>
          <w:b/>
          <w:sz w:val="24"/>
        </w:rPr>
        <w:t xml:space="preserve"> </w:t>
      </w:r>
      <w:proofErr w:type="gramStart"/>
      <w:r>
        <w:rPr>
          <w:rFonts w:ascii="Arial" w:hAnsi="Arial"/>
          <w:b/>
          <w:sz w:val="24"/>
        </w:rPr>
        <w:t>April</w:t>
      </w:r>
      <w:r w:rsidRPr="009C576E">
        <w:rPr>
          <w:rFonts w:ascii="Arial" w:hAnsi="Arial"/>
          <w:b/>
          <w:sz w:val="24"/>
        </w:rPr>
        <w:t>,</w:t>
      </w:r>
      <w:proofErr w:type="gramEnd"/>
      <w:r>
        <w:rPr>
          <w:rFonts w:ascii="Arial" w:hAnsi="Arial"/>
          <w:b/>
          <w:sz w:val="24"/>
        </w:rPr>
        <w:t xml:space="preserve"> </w:t>
      </w:r>
      <w:r w:rsidRPr="000F3A2F">
        <w:rPr>
          <w:rFonts w:ascii="Arial" w:hAnsi="Arial"/>
          <w:b/>
          <w:sz w:val="24"/>
        </w:rPr>
        <w:t>202</w:t>
      </w:r>
      <w:r>
        <w:rPr>
          <w:rFonts w:ascii="Arial" w:hAnsi="Arial"/>
          <w:b/>
          <w:sz w:val="24"/>
        </w:rPr>
        <w:t>4</w:t>
      </w:r>
    </w:p>
    <w:bookmarkEnd w:id="1"/>
    <w:bookmarkEnd w:id="2"/>
    <w:p w14:paraId="547548F8" w14:textId="77777777" w:rsidR="006E1E92" w:rsidRPr="006E1E92" w:rsidRDefault="006E1E92" w:rsidP="006E1E92">
      <w:pPr>
        <w:spacing w:after="120"/>
        <w:ind w:left="1985" w:hanging="1985"/>
        <w:rPr>
          <w:rFonts w:ascii="Arial" w:eastAsia="DengXian" w:hAnsi="Arial" w:cs="Arial"/>
          <w:b/>
          <w:sz w:val="24"/>
          <w:szCs w:val="24"/>
          <w:lang w:eastAsia="zh-CN"/>
        </w:rPr>
      </w:pPr>
    </w:p>
    <w:p w14:paraId="327D3D18" w14:textId="5DF9EB45" w:rsidR="00DC4AB4"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 xml:space="preserve">Title: </w:t>
      </w:r>
      <w:r w:rsidRPr="00C743D0">
        <w:rPr>
          <w:rFonts w:ascii="Arial" w:hAnsi="Arial" w:cs="Arial"/>
          <w:b/>
          <w:sz w:val="22"/>
        </w:rPr>
        <w:tab/>
      </w:r>
      <w:r w:rsidR="00656FC3" w:rsidRPr="00656FC3">
        <w:rPr>
          <w:rFonts w:ascii="Arial" w:hAnsi="Arial" w:cs="Arial"/>
          <w:bCs/>
          <w:sz w:val="22"/>
        </w:rPr>
        <w:t>6Rx for handheld and FWA UE</w:t>
      </w:r>
      <w:r w:rsidR="00656FC3">
        <w:rPr>
          <w:rFonts w:ascii="Arial" w:hAnsi="Arial" w:cs="Arial"/>
          <w:bCs/>
          <w:sz w:val="22"/>
        </w:rPr>
        <w:t xml:space="preserve"> </w:t>
      </w:r>
      <w:r w:rsidR="00B662B6" w:rsidRPr="00B662B6">
        <w:rPr>
          <w:rFonts w:ascii="Arial" w:hAnsi="Arial" w:cs="Arial"/>
          <w:bCs/>
          <w:sz w:val="22"/>
        </w:rPr>
        <w:t>Reference sensitivity requirements</w:t>
      </w:r>
    </w:p>
    <w:p w14:paraId="099D83E2" w14:textId="30615E02" w:rsidR="00E61455" w:rsidRPr="00C743D0" w:rsidRDefault="00E61455" w:rsidP="00E61455">
      <w:pPr>
        <w:tabs>
          <w:tab w:val="left" w:pos="1985"/>
        </w:tabs>
        <w:jc w:val="both"/>
        <w:rPr>
          <w:rFonts w:ascii="Arial" w:hAnsi="Arial" w:cs="Arial"/>
          <w:sz w:val="22"/>
          <w:lang w:eastAsia="zh-CN"/>
        </w:rPr>
      </w:pPr>
      <w:r w:rsidRPr="00C743D0">
        <w:rPr>
          <w:rFonts w:ascii="Arial" w:hAnsi="Arial" w:cs="Arial"/>
          <w:b/>
          <w:sz w:val="22"/>
        </w:rPr>
        <w:t>Agenda Item:</w:t>
      </w:r>
      <w:r w:rsidRPr="00C743D0">
        <w:rPr>
          <w:rFonts w:ascii="Arial" w:hAnsi="Arial" w:cs="Arial"/>
          <w:b/>
          <w:sz w:val="22"/>
        </w:rPr>
        <w:tab/>
      </w:r>
      <w:r w:rsidR="003F74B5" w:rsidRPr="003F74B5">
        <w:rPr>
          <w:rFonts w:ascii="Arial" w:hAnsi="Arial" w:cs="Arial"/>
          <w:b/>
          <w:sz w:val="22"/>
        </w:rPr>
        <w:t>10.1.1.4.4</w:t>
      </w:r>
    </w:p>
    <w:p w14:paraId="7AD9377C" w14:textId="3FDA4682" w:rsidR="00D84BD0" w:rsidRPr="00C743D0" w:rsidRDefault="00D84BD0" w:rsidP="00D84BD0">
      <w:pPr>
        <w:tabs>
          <w:tab w:val="left" w:pos="1985"/>
        </w:tabs>
        <w:jc w:val="both"/>
        <w:rPr>
          <w:rFonts w:ascii="Arial" w:hAnsi="Arial" w:cs="Arial"/>
          <w:sz w:val="22"/>
        </w:rPr>
      </w:pPr>
      <w:r w:rsidRPr="00C743D0">
        <w:rPr>
          <w:rFonts w:ascii="Arial" w:hAnsi="Arial" w:cs="Arial"/>
          <w:b/>
          <w:sz w:val="22"/>
        </w:rPr>
        <w:t xml:space="preserve">Source: </w:t>
      </w:r>
      <w:r w:rsidRPr="00C743D0">
        <w:rPr>
          <w:rFonts w:ascii="Arial" w:hAnsi="Arial" w:cs="Arial"/>
          <w:b/>
          <w:sz w:val="22"/>
        </w:rPr>
        <w:tab/>
      </w:r>
      <w:r w:rsidR="000B52DA">
        <w:rPr>
          <w:rFonts w:ascii="Arial" w:hAnsi="Arial" w:cs="Arial"/>
          <w:sz w:val="22"/>
        </w:rPr>
        <w:t>Nokia</w:t>
      </w:r>
    </w:p>
    <w:p w14:paraId="7A328DB3" w14:textId="77777777" w:rsidR="007816BD" w:rsidRPr="001D4387" w:rsidRDefault="00E61455" w:rsidP="001D4387">
      <w:pPr>
        <w:tabs>
          <w:tab w:val="left" w:pos="1985"/>
        </w:tabs>
        <w:jc w:val="both"/>
        <w:rPr>
          <w:rFonts w:ascii="Arial" w:hAnsi="Arial" w:cs="Arial"/>
          <w:b/>
          <w:sz w:val="22"/>
          <w:lang w:eastAsia="zh-CN"/>
        </w:rPr>
      </w:pPr>
      <w:r w:rsidRPr="00C743D0">
        <w:rPr>
          <w:rFonts w:ascii="Arial" w:hAnsi="Arial" w:cs="Arial"/>
          <w:b/>
          <w:sz w:val="22"/>
        </w:rPr>
        <w:t>Document for:</w:t>
      </w:r>
      <w:r w:rsidRPr="00C743D0">
        <w:rPr>
          <w:rFonts w:ascii="Arial" w:hAnsi="Arial" w:cs="Arial"/>
          <w:b/>
          <w:sz w:val="22"/>
        </w:rPr>
        <w:tab/>
      </w:r>
      <w:r w:rsidR="00280D59" w:rsidRPr="00C743D0">
        <w:rPr>
          <w:rFonts w:ascii="Arial" w:hAnsi="Arial" w:cs="Arial"/>
          <w:sz w:val="22"/>
          <w:lang w:eastAsia="zh-CN"/>
        </w:rPr>
        <w:t>Approval</w:t>
      </w:r>
    </w:p>
    <w:p w14:paraId="0072FD66" w14:textId="2CCDD0B5" w:rsidR="00BA74E5" w:rsidRDefault="00F91C41" w:rsidP="00F91C41">
      <w:pPr>
        <w:pStyle w:val="Heading1"/>
        <w:numPr>
          <w:ilvl w:val="0"/>
          <w:numId w:val="0"/>
        </w:numPr>
        <w:rPr>
          <w:lang w:eastAsia="ja-JP"/>
        </w:rPr>
      </w:pPr>
      <w:r>
        <w:rPr>
          <w:lang w:eastAsia="ja-JP"/>
        </w:rPr>
        <w:t>1</w:t>
      </w:r>
      <w:r>
        <w:rPr>
          <w:lang w:eastAsia="ja-JP"/>
        </w:rPr>
        <w:tab/>
      </w:r>
      <w:r w:rsidR="00F30D12">
        <w:rPr>
          <w:lang w:eastAsia="ja-JP"/>
        </w:rPr>
        <w:t>Introduction</w:t>
      </w:r>
    </w:p>
    <w:p w14:paraId="7CBFF56D" w14:textId="384201A7" w:rsidR="00F30D12" w:rsidRDefault="00656FC3" w:rsidP="00F30D12">
      <w:pPr>
        <w:rPr>
          <w:lang w:eastAsia="ja-JP"/>
        </w:rPr>
      </w:pPr>
      <w:r>
        <w:rPr>
          <w:lang w:eastAsia="ja-JP"/>
        </w:rPr>
        <w:t>In this contribution we dis</w:t>
      </w:r>
      <w:r w:rsidR="00934A58">
        <w:rPr>
          <w:lang w:eastAsia="ja-JP"/>
        </w:rPr>
        <w:t xml:space="preserve">cuss some </w:t>
      </w:r>
      <w:r w:rsidR="00934A58" w:rsidRPr="00934A58">
        <w:rPr>
          <w:lang w:eastAsia="ja-JP"/>
        </w:rPr>
        <w:t>6Rx for handheld and FWA UE open issues</w:t>
      </w:r>
      <w:r w:rsidR="00934A58">
        <w:rPr>
          <w:lang w:eastAsia="ja-JP"/>
        </w:rPr>
        <w:t xml:space="preserve"> </w:t>
      </w:r>
      <w:r w:rsidR="00AF2981">
        <w:rPr>
          <w:lang w:eastAsia="ja-JP"/>
        </w:rPr>
        <w:t xml:space="preserve">listed </w:t>
      </w:r>
      <w:r w:rsidR="00934A58">
        <w:rPr>
          <w:lang w:eastAsia="ja-JP"/>
        </w:rPr>
        <w:t>in WF [1].</w:t>
      </w:r>
    </w:p>
    <w:p w14:paraId="60C68001" w14:textId="58EDA7DE" w:rsidR="00F91C41" w:rsidRPr="00F91C41" w:rsidRDefault="00F91C41" w:rsidP="00FC7736">
      <w:pPr>
        <w:pStyle w:val="Heading1"/>
        <w:numPr>
          <w:ilvl w:val="0"/>
          <w:numId w:val="0"/>
        </w:numPr>
        <w:rPr>
          <w:lang w:eastAsia="ja-JP"/>
        </w:rPr>
      </w:pPr>
      <w:r>
        <w:rPr>
          <w:lang w:eastAsia="ja-JP"/>
        </w:rPr>
        <w:t>2</w:t>
      </w:r>
      <w:r>
        <w:rPr>
          <w:lang w:eastAsia="ja-JP"/>
        </w:rPr>
        <w:tab/>
      </w:r>
      <w:r w:rsidR="00F30D12">
        <w:rPr>
          <w:lang w:eastAsia="ja-JP"/>
        </w:rPr>
        <w:t>Dis</w:t>
      </w:r>
      <w:r>
        <w:rPr>
          <w:lang w:eastAsia="ja-JP"/>
        </w:rPr>
        <w:t>cussion</w:t>
      </w:r>
    </w:p>
    <w:p w14:paraId="05F39370" w14:textId="0A04AE96" w:rsidR="00164657" w:rsidRDefault="004B7E19" w:rsidP="004B7E19">
      <w:pPr>
        <w:pStyle w:val="Heading2"/>
        <w:rPr>
          <w:lang w:val="en-US"/>
        </w:rPr>
      </w:pPr>
      <w:r>
        <w:rPr>
          <w:lang w:val="en-US"/>
        </w:rPr>
        <w:t>SRS imbalance reporting</w:t>
      </w:r>
    </w:p>
    <w:p w14:paraId="52C17EAA" w14:textId="29775BCA" w:rsidR="004B7E19" w:rsidRDefault="00DB4A30" w:rsidP="004B7E19">
      <w:pPr>
        <w:rPr>
          <w:lang w:val="en-US"/>
        </w:rPr>
      </w:pPr>
      <w:r>
        <w:rPr>
          <w:lang w:val="en-US"/>
        </w:rPr>
        <w:t xml:space="preserve">There </w:t>
      </w:r>
      <w:r w:rsidR="004A5B5F">
        <w:rPr>
          <w:lang w:val="en-US"/>
        </w:rPr>
        <w:t xml:space="preserve">have </w:t>
      </w:r>
      <w:r>
        <w:rPr>
          <w:lang w:val="en-US"/>
        </w:rPr>
        <w:t>been a lot of discussion</w:t>
      </w:r>
      <w:r w:rsidR="00EF0640">
        <w:rPr>
          <w:lang w:val="en-US"/>
        </w:rPr>
        <w:t>s</w:t>
      </w:r>
      <w:r>
        <w:rPr>
          <w:lang w:val="en-US"/>
        </w:rPr>
        <w:t xml:space="preserve"> o</w:t>
      </w:r>
      <w:r w:rsidR="00EF0640">
        <w:rPr>
          <w:lang w:val="en-US"/>
        </w:rPr>
        <w:t>n</w:t>
      </w:r>
      <w:r w:rsidR="001F323E">
        <w:rPr>
          <w:lang w:val="en-US"/>
        </w:rPr>
        <w:t xml:space="preserve"> SRS imbalance coming from </w:t>
      </w:r>
      <w:r w:rsidR="00D700A4">
        <w:rPr>
          <w:lang w:val="en-US"/>
        </w:rPr>
        <w:t xml:space="preserve">the </w:t>
      </w:r>
      <w:r w:rsidR="001F323E">
        <w:rPr>
          <w:lang w:val="en-US"/>
        </w:rPr>
        <w:t xml:space="preserve">UE hardware limitations and </w:t>
      </w:r>
      <w:r w:rsidR="00812AD5">
        <w:rPr>
          <w:lang w:val="en-US"/>
        </w:rPr>
        <w:t xml:space="preserve">its </w:t>
      </w:r>
      <w:r w:rsidR="00917B08">
        <w:rPr>
          <w:lang w:val="en-US"/>
        </w:rPr>
        <w:t xml:space="preserve">impact on network </w:t>
      </w:r>
      <w:r w:rsidR="00491E2F">
        <w:rPr>
          <w:lang w:val="en-US"/>
        </w:rPr>
        <w:t>performance</w:t>
      </w:r>
      <w:r w:rsidR="00686FCC">
        <w:rPr>
          <w:lang w:val="en-US"/>
        </w:rPr>
        <w:t xml:space="preserve"> already in Rel-18 both in RAN4 and RAN1 as stated in [3].</w:t>
      </w:r>
      <w:r w:rsidR="00491E2F">
        <w:rPr>
          <w:lang w:val="en-US"/>
        </w:rPr>
        <w:t xml:space="preserve"> </w:t>
      </w:r>
      <w:r w:rsidR="005F23D1">
        <w:rPr>
          <w:lang w:val="en-US"/>
        </w:rPr>
        <w:t>Some solution</w:t>
      </w:r>
      <w:r w:rsidR="00D700A4">
        <w:rPr>
          <w:lang w:val="en-US"/>
        </w:rPr>
        <w:t>s</w:t>
      </w:r>
      <w:r w:rsidR="005F23D1">
        <w:rPr>
          <w:lang w:val="en-US"/>
        </w:rPr>
        <w:t xml:space="preserve"> proposed in Rel-18 we</w:t>
      </w:r>
      <w:r w:rsidR="000F6249">
        <w:rPr>
          <w:lang w:val="en-US"/>
        </w:rPr>
        <w:t>re UE self-compensation of SRS imbalance when not in power limited scenario</w:t>
      </w:r>
      <w:r w:rsidR="00DD7FFD">
        <w:rPr>
          <w:lang w:val="en-US"/>
        </w:rPr>
        <w:t xml:space="preserve"> </w:t>
      </w:r>
      <w:proofErr w:type="gramStart"/>
      <w:r w:rsidR="00DD7FFD">
        <w:rPr>
          <w:lang w:val="en-US"/>
        </w:rPr>
        <w:t>and also</w:t>
      </w:r>
      <w:proofErr w:type="gramEnd"/>
      <w:r w:rsidR="00DD7FFD">
        <w:rPr>
          <w:lang w:val="en-US"/>
        </w:rPr>
        <w:t xml:space="preserve"> some signaling to assist NW to overcome the imbalance were proposed.</w:t>
      </w:r>
      <w:r w:rsidR="00326BD7">
        <w:rPr>
          <w:lang w:val="en-US"/>
        </w:rPr>
        <w:t xml:space="preserve"> </w:t>
      </w:r>
      <w:r w:rsidR="009031EB">
        <w:rPr>
          <w:lang w:val="en-US"/>
        </w:rPr>
        <w:t>Furthermore [3] raised a valid point that even if UE can compensate SRS imbalance perfectly at UE conductive antenna port</w:t>
      </w:r>
      <w:r w:rsidR="00C13179">
        <w:rPr>
          <w:lang w:val="en-US"/>
        </w:rPr>
        <w:t xml:space="preserve"> it does not guarantee that that when signal is at </w:t>
      </w:r>
      <w:proofErr w:type="spellStart"/>
      <w:r w:rsidR="00C13179">
        <w:rPr>
          <w:lang w:val="en-US"/>
        </w:rPr>
        <w:t>gNodeB</w:t>
      </w:r>
      <w:proofErr w:type="spellEnd"/>
      <w:r w:rsidR="00C13179">
        <w:rPr>
          <w:lang w:val="en-US"/>
        </w:rPr>
        <w:t xml:space="preserve"> receiver such a balance is preserved. There are so many factors that are not controllable </w:t>
      </w:r>
      <w:r w:rsidR="002A66E4">
        <w:rPr>
          <w:lang w:val="en-US"/>
        </w:rPr>
        <w:t>which cause imbalance that solution is deemed to fail.</w:t>
      </w:r>
      <w:r w:rsidR="00FB559A">
        <w:rPr>
          <w:lang w:val="en-US"/>
        </w:rPr>
        <w:t xml:space="preserve"> Furthermore in [4] it was shown that </w:t>
      </w:r>
      <w:r w:rsidR="00E156BD">
        <w:rPr>
          <w:lang w:val="en-US"/>
        </w:rPr>
        <w:t xml:space="preserve">if there would be </w:t>
      </w:r>
      <w:r w:rsidR="00BB631F">
        <w:rPr>
          <w:lang w:val="en-US"/>
        </w:rPr>
        <w:t xml:space="preserve">a </w:t>
      </w:r>
      <w:r w:rsidR="00E156BD">
        <w:rPr>
          <w:lang w:val="en-US"/>
        </w:rPr>
        <w:t>sig</w:t>
      </w:r>
      <w:r w:rsidR="004905D6">
        <w:rPr>
          <w:lang w:val="en-US"/>
        </w:rPr>
        <w:t>na</w:t>
      </w:r>
      <w:r w:rsidR="00E156BD">
        <w:rPr>
          <w:lang w:val="en-US"/>
        </w:rPr>
        <w:t xml:space="preserve">ling solution to indicate </w:t>
      </w:r>
      <w:proofErr w:type="spellStart"/>
      <w:r w:rsidR="00E156BD">
        <w:rPr>
          <w:lang w:val="en-US"/>
        </w:rPr>
        <w:t>gNodeB</w:t>
      </w:r>
      <w:proofErr w:type="spellEnd"/>
      <w:r w:rsidR="00E156BD">
        <w:rPr>
          <w:lang w:val="en-US"/>
        </w:rPr>
        <w:t xml:space="preserve"> on UE SRS </w:t>
      </w:r>
      <w:r w:rsidR="008E0BD3">
        <w:rPr>
          <w:lang w:val="en-US"/>
        </w:rPr>
        <w:t xml:space="preserve">imbalance with a conclusion of </w:t>
      </w:r>
      <w:r w:rsidR="008E0BD3" w:rsidRPr="008E0BD3">
        <w:rPr>
          <w:i/>
          <w:iCs/>
          <w:lang w:val="en-US"/>
        </w:rPr>
        <w:t xml:space="preserve">“there is no DL performance benefit in the UE reporting SRS offset values and </w:t>
      </w:r>
      <w:proofErr w:type="spellStart"/>
      <w:r w:rsidR="008E0BD3" w:rsidRPr="008E0BD3">
        <w:rPr>
          <w:i/>
          <w:iCs/>
          <w:lang w:val="en-US"/>
        </w:rPr>
        <w:t>gNB</w:t>
      </w:r>
      <w:proofErr w:type="spellEnd"/>
      <w:r w:rsidR="008E0BD3" w:rsidRPr="008E0BD3">
        <w:rPr>
          <w:i/>
          <w:iCs/>
          <w:lang w:val="en-US"/>
        </w:rPr>
        <w:t xml:space="preserve"> performing compensation of IL compared to the UE performing IL compensation alone”</w:t>
      </w:r>
      <w:r w:rsidR="008E0BD3">
        <w:rPr>
          <w:lang w:val="en-US"/>
        </w:rPr>
        <w:t>.</w:t>
      </w:r>
      <w:r w:rsidR="00E156BD">
        <w:rPr>
          <w:lang w:val="en-US"/>
        </w:rPr>
        <w:t xml:space="preserve"> </w:t>
      </w:r>
    </w:p>
    <w:p w14:paraId="5970F3A2" w14:textId="2FAD737E" w:rsidR="006679F3" w:rsidRPr="00996173" w:rsidRDefault="007729B3" w:rsidP="00F85C0D">
      <w:pPr>
        <w:rPr>
          <w:rFonts w:eastAsia="Malgun Gothic"/>
          <w:b/>
          <w:bCs/>
          <w:iCs/>
          <w:lang w:eastAsia="ko-KR"/>
        </w:rPr>
      </w:pPr>
      <w:r w:rsidRPr="00996173">
        <w:rPr>
          <w:rFonts w:eastAsia="Malgun Gothic"/>
          <w:b/>
          <w:bCs/>
          <w:iCs/>
          <w:lang w:eastAsia="ko-KR"/>
        </w:rPr>
        <w:t>Proposal</w:t>
      </w:r>
      <w:r w:rsidR="00996173" w:rsidRPr="00996173">
        <w:rPr>
          <w:rFonts w:eastAsia="Malgun Gothic"/>
          <w:b/>
          <w:bCs/>
          <w:iCs/>
          <w:lang w:eastAsia="ko-KR"/>
        </w:rPr>
        <w:t xml:space="preserve"> </w:t>
      </w:r>
      <w:r w:rsidR="004F2D66">
        <w:rPr>
          <w:rFonts w:eastAsia="Malgun Gothic"/>
          <w:b/>
          <w:bCs/>
          <w:iCs/>
          <w:lang w:eastAsia="ko-KR"/>
        </w:rPr>
        <w:t>1</w:t>
      </w:r>
      <w:r w:rsidRPr="00996173">
        <w:rPr>
          <w:rFonts w:eastAsia="Malgun Gothic"/>
          <w:b/>
          <w:bCs/>
          <w:iCs/>
          <w:lang w:eastAsia="ko-KR"/>
        </w:rPr>
        <w:t xml:space="preserve">: RAN4 should not continue </w:t>
      </w:r>
      <w:r w:rsidR="00BB631F">
        <w:rPr>
          <w:rFonts w:eastAsia="Malgun Gothic"/>
          <w:b/>
          <w:bCs/>
          <w:iCs/>
          <w:lang w:eastAsia="ko-KR"/>
        </w:rPr>
        <w:t xml:space="preserve">the </w:t>
      </w:r>
      <w:r w:rsidRPr="00996173">
        <w:rPr>
          <w:rFonts w:eastAsia="Malgun Gothic"/>
          <w:b/>
          <w:bCs/>
          <w:iCs/>
          <w:lang w:eastAsia="ko-KR"/>
        </w:rPr>
        <w:t xml:space="preserve">discussion </w:t>
      </w:r>
      <w:r w:rsidR="00BB631F">
        <w:rPr>
          <w:rFonts w:eastAsia="Malgun Gothic"/>
          <w:b/>
          <w:bCs/>
          <w:iCs/>
          <w:lang w:eastAsia="ko-KR"/>
        </w:rPr>
        <w:t xml:space="preserve">on </w:t>
      </w:r>
      <w:r w:rsidRPr="00996173">
        <w:rPr>
          <w:rFonts w:eastAsia="Malgun Gothic"/>
          <w:b/>
          <w:bCs/>
          <w:iCs/>
          <w:lang w:eastAsia="ko-KR"/>
        </w:rPr>
        <w:t xml:space="preserve">how to solve </w:t>
      </w:r>
      <w:r w:rsidR="00BB631F">
        <w:rPr>
          <w:rFonts w:eastAsia="Malgun Gothic"/>
          <w:b/>
          <w:bCs/>
          <w:iCs/>
          <w:lang w:eastAsia="ko-KR"/>
        </w:rPr>
        <w:t xml:space="preserve">the </w:t>
      </w:r>
      <w:r w:rsidRPr="00996173">
        <w:rPr>
          <w:rFonts w:eastAsia="Malgun Gothic"/>
          <w:b/>
          <w:bCs/>
          <w:iCs/>
          <w:lang w:eastAsia="ko-KR"/>
        </w:rPr>
        <w:t>SRS imbalance issue.</w:t>
      </w:r>
    </w:p>
    <w:p w14:paraId="1E36FDD2" w14:textId="6008F740" w:rsidR="001279BB" w:rsidRDefault="003A3208" w:rsidP="003A3208">
      <w:pPr>
        <w:pStyle w:val="Heading2"/>
        <w:rPr>
          <w:lang w:eastAsia="ko-KR"/>
        </w:rPr>
      </w:pPr>
      <w:r>
        <w:rPr>
          <w:lang w:eastAsia="ko-KR"/>
        </w:rPr>
        <w:t>Release independence</w:t>
      </w:r>
    </w:p>
    <w:p w14:paraId="16FD4D89" w14:textId="3D6A6D9F" w:rsidR="003A3208" w:rsidRDefault="000246DB" w:rsidP="003A3208">
      <w:pPr>
        <w:rPr>
          <w:rStyle w:val="ui-provider"/>
        </w:rPr>
      </w:pPr>
      <w:r>
        <w:rPr>
          <w:rStyle w:val="ui-provider"/>
        </w:rPr>
        <w:t xml:space="preserve">The 6-layer MIMO UE capability was discussed under Rel-18 TEI in RAN1 </w:t>
      </w:r>
      <w:r w:rsidR="00906370">
        <w:rPr>
          <w:rStyle w:val="ui-provider"/>
        </w:rPr>
        <w:t xml:space="preserve">in </w:t>
      </w:r>
      <w:r>
        <w:rPr>
          <w:rStyle w:val="ui-provider"/>
        </w:rPr>
        <w:t>2023, and the conclusion was that this is a bigger item requiring RAN4 work and could be revisited with a separate WI in Rel-19.</w:t>
      </w:r>
      <w:r w:rsidR="00127386">
        <w:rPr>
          <w:rStyle w:val="ui-provider"/>
        </w:rPr>
        <w:t xml:space="preserve"> The new UE capability and configuration signalling needs to be introduced in 38.331, and the new UE capability needs to be introduced in 38.306, and RAN1 should be consulted for possible RAN1 specification modifications; conducting this work would need to be Rel-19 work as Rel-18 is already closed.</w:t>
      </w:r>
    </w:p>
    <w:p w14:paraId="62D3DC7F" w14:textId="65312578" w:rsidR="00BD1C54" w:rsidRPr="00BD1C54" w:rsidRDefault="00BD1C54" w:rsidP="003A3208">
      <w:pPr>
        <w:rPr>
          <w:rStyle w:val="ui-provider"/>
          <w:b/>
          <w:bCs/>
        </w:rPr>
      </w:pPr>
      <w:r w:rsidRPr="00BD1C54">
        <w:rPr>
          <w:rStyle w:val="ui-provider"/>
          <w:b/>
          <w:bCs/>
        </w:rPr>
        <w:t xml:space="preserve">Proposal </w:t>
      </w:r>
      <w:r w:rsidR="004F2D66">
        <w:rPr>
          <w:rStyle w:val="ui-provider"/>
          <w:b/>
          <w:bCs/>
        </w:rPr>
        <w:t>2</w:t>
      </w:r>
      <w:r w:rsidRPr="00BD1C54">
        <w:rPr>
          <w:rStyle w:val="ui-provider"/>
          <w:b/>
          <w:bCs/>
        </w:rPr>
        <w:t>:</w:t>
      </w:r>
      <w:r w:rsidR="005B1215">
        <w:rPr>
          <w:rStyle w:val="ui-provider"/>
          <w:b/>
          <w:bCs/>
        </w:rPr>
        <w:t xml:space="preserve"> I</w:t>
      </w:r>
      <w:r w:rsidR="004F2D66">
        <w:rPr>
          <w:rStyle w:val="ui-provider"/>
          <w:b/>
          <w:bCs/>
        </w:rPr>
        <w:t>f</w:t>
      </w:r>
      <w:r w:rsidR="005B1215">
        <w:rPr>
          <w:rStyle w:val="ui-provider"/>
          <w:b/>
          <w:bCs/>
        </w:rPr>
        <w:t xml:space="preserve"> RAN4 decides to specify requirements for</w:t>
      </w:r>
      <w:r w:rsidRPr="00BD1C54">
        <w:rPr>
          <w:rStyle w:val="ui-provider"/>
          <w:b/>
          <w:bCs/>
        </w:rPr>
        <w:t xml:space="preserve"> 6-layer MIMO </w:t>
      </w:r>
      <w:r w:rsidR="005B1215">
        <w:rPr>
          <w:rStyle w:val="ui-provider"/>
          <w:b/>
          <w:bCs/>
        </w:rPr>
        <w:t xml:space="preserve">then it </w:t>
      </w:r>
      <w:r w:rsidRPr="00BD1C54">
        <w:rPr>
          <w:rStyle w:val="ui-provider"/>
          <w:b/>
          <w:bCs/>
        </w:rPr>
        <w:t>is release independent from Rel-19</w:t>
      </w:r>
      <w:r>
        <w:rPr>
          <w:rStyle w:val="ui-provider"/>
          <w:b/>
          <w:bCs/>
        </w:rPr>
        <w:t>.</w:t>
      </w:r>
    </w:p>
    <w:p w14:paraId="1B4F1A4F" w14:textId="1EE6C077" w:rsidR="00663C75" w:rsidRDefault="00663C75" w:rsidP="003A3208">
      <w:pPr>
        <w:rPr>
          <w:rStyle w:val="ui-provider"/>
        </w:rPr>
      </w:pPr>
      <w:r>
        <w:rPr>
          <w:rStyle w:val="ui-provider"/>
        </w:rPr>
        <w:t xml:space="preserve">RAN4 </w:t>
      </w:r>
      <w:r w:rsidR="00981560">
        <w:rPr>
          <w:rStyle w:val="ui-provider"/>
        </w:rPr>
        <w:t xml:space="preserve">has defined </w:t>
      </w:r>
      <w:r w:rsidR="008A6F64">
        <w:rPr>
          <w:rStyle w:val="ui-provider"/>
        </w:rPr>
        <w:t>8Rx to be release independent from Rel-17</w:t>
      </w:r>
      <w:r w:rsidR="00AE0E5A">
        <w:rPr>
          <w:rStyle w:val="ui-provider"/>
        </w:rPr>
        <w:t xml:space="preserve"> and 4Rx from Rel-15.There is not technical reason why </w:t>
      </w:r>
      <w:r>
        <w:rPr>
          <w:rStyle w:val="ui-provider"/>
        </w:rPr>
        <w:t xml:space="preserve">6Rx </w:t>
      </w:r>
      <w:r w:rsidR="00CE5969">
        <w:rPr>
          <w:rStyle w:val="ui-provider"/>
        </w:rPr>
        <w:t xml:space="preserve">without 6-layer MIMO </w:t>
      </w:r>
      <w:r w:rsidR="00AE0E5A">
        <w:rPr>
          <w:rStyle w:val="ui-provider"/>
        </w:rPr>
        <w:t xml:space="preserve">cannot </w:t>
      </w:r>
      <w:r>
        <w:rPr>
          <w:rStyle w:val="ui-provider"/>
        </w:rPr>
        <w:t>be release independent from Rel-15.</w:t>
      </w:r>
    </w:p>
    <w:p w14:paraId="31708B7F" w14:textId="575E63B0" w:rsidR="00EE7D82" w:rsidRPr="00BD1C54" w:rsidRDefault="00EE7D82" w:rsidP="00EE7D82">
      <w:pPr>
        <w:rPr>
          <w:rStyle w:val="ui-provider"/>
          <w:b/>
          <w:bCs/>
        </w:rPr>
      </w:pPr>
      <w:r w:rsidRPr="00BD1C54">
        <w:rPr>
          <w:rStyle w:val="ui-provider"/>
          <w:b/>
          <w:bCs/>
        </w:rPr>
        <w:t xml:space="preserve">Proposal </w:t>
      </w:r>
      <w:r w:rsidR="004F2D66">
        <w:rPr>
          <w:rStyle w:val="ui-provider"/>
          <w:b/>
          <w:bCs/>
        </w:rPr>
        <w:t>3</w:t>
      </w:r>
      <w:r w:rsidRPr="00BD1C54">
        <w:rPr>
          <w:rStyle w:val="ui-provider"/>
          <w:b/>
          <w:bCs/>
        </w:rPr>
        <w:t>: 6</w:t>
      </w:r>
      <w:r>
        <w:rPr>
          <w:rStyle w:val="ui-provider"/>
          <w:b/>
          <w:bCs/>
        </w:rPr>
        <w:t>Rx</w:t>
      </w:r>
      <w:r w:rsidRPr="00BD1C54">
        <w:rPr>
          <w:rStyle w:val="ui-provider"/>
          <w:b/>
          <w:bCs/>
        </w:rPr>
        <w:t xml:space="preserve"> </w:t>
      </w:r>
      <w:r>
        <w:rPr>
          <w:rStyle w:val="ui-provider"/>
          <w:b/>
          <w:bCs/>
        </w:rPr>
        <w:t>REFSENS</w:t>
      </w:r>
      <w:r w:rsidR="00CE5969" w:rsidRPr="00CE5969">
        <w:rPr>
          <w:rStyle w:val="ui-provider"/>
        </w:rPr>
        <w:t xml:space="preserve"> </w:t>
      </w:r>
      <w:r w:rsidR="00CE5969" w:rsidRPr="00CE5969">
        <w:rPr>
          <w:rStyle w:val="ui-provider"/>
          <w:b/>
          <w:bCs/>
        </w:rPr>
        <w:t>without 6-layer MIMO</w:t>
      </w:r>
      <w:r>
        <w:rPr>
          <w:rStyle w:val="ui-provider"/>
          <w:b/>
          <w:bCs/>
        </w:rPr>
        <w:t xml:space="preserve"> </w:t>
      </w:r>
      <w:r w:rsidRPr="00BD1C54">
        <w:rPr>
          <w:rStyle w:val="ui-provider"/>
          <w:b/>
          <w:bCs/>
        </w:rPr>
        <w:t>is release independent from Rel-1</w:t>
      </w:r>
      <w:r>
        <w:rPr>
          <w:rStyle w:val="ui-provider"/>
          <w:b/>
          <w:bCs/>
        </w:rPr>
        <w:t>5.</w:t>
      </w:r>
    </w:p>
    <w:p w14:paraId="15DC749B" w14:textId="04F8BA01" w:rsidR="00996173" w:rsidRDefault="00996173" w:rsidP="00996173">
      <w:pPr>
        <w:pStyle w:val="Heading1"/>
        <w:rPr>
          <w:lang w:eastAsia="ko-KR"/>
        </w:rPr>
      </w:pPr>
      <w:r>
        <w:rPr>
          <w:lang w:eastAsia="ko-KR"/>
        </w:rPr>
        <w:t>Conclusion</w:t>
      </w:r>
    </w:p>
    <w:p w14:paraId="25C9875B" w14:textId="6435D963" w:rsidR="00996173" w:rsidRDefault="00996173" w:rsidP="00996173">
      <w:pPr>
        <w:rPr>
          <w:lang w:eastAsia="ko-KR"/>
        </w:rPr>
      </w:pPr>
      <w:r>
        <w:rPr>
          <w:lang w:eastAsia="ko-KR"/>
        </w:rPr>
        <w:t>In this contribution</w:t>
      </w:r>
      <w:r w:rsidR="00906370">
        <w:rPr>
          <w:lang w:eastAsia="ko-KR"/>
        </w:rPr>
        <w:t>,</w:t>
      </w:r>
      <w:r>
        <w:rPr>
          <w:lang w:eastAsia="ko-KR"/>
        </w:rPr>
        <w:t xml:space="preserve"> we have made </w:t>
      </w:r>
      <w:r w:rsidR="00906370">
        <w:rPr>
          <w:lang w:eastAsia="ko-KR"/>
        </w:rPr>
        <w:t xml:space="preserve">the </w:t>
      </w:r>
      <w:r>
        <w:rPr>
          <w:lang w:eastAsia="ko-KR"/>
        </w:rPr>
        <w:t>following proposals.</w:t>
      </w:r>
    </w:p>
    <w:p w14:paraId="0628FBE2" w14:textId="77777777" w:rsidR="004F2D66" w:rsidRDefault="004F2D66" w:rsidP="004F2D66">
      <w:pPr>
        <w:rPr>
          <w:rFonts w:eastAsia="Malgun Gothic"/>
          <w:b/>
          <w:bCs/>
          <w:iCs/>
          <w:lang w:eastAsia="ko-KR"/>
        </w:rPr>
      </w:pPr>
      <w:r w:rsidRPr="00996173">
        <w:rPr>
          <w:rFonts w:eastAsia="Malgun Gothic"/>
          <w:b/>
          <w:bCs/>
          <w:iCs/>
          <w:lang w:eastAsia="ko-KR"/>
        </w:rPr>
        <w:t xml:space="preserve">Proposal </w:t>
      </w:r>
      <w:r>
        <w:rPr>
          <w:rFonts w:eastAsia="Malgun Gothic"/>
          <w:b/>
          <w:bCs/>
          <w:iCs/>
          <w:lang w:eastAsia="ko-KR"/>
        </w:rPr>
        <w:t>1</w:t>
      </w:r>
      <w:r w:rsidRPr="00996173">
        <w:rPr>
          <w:rFonts w:eastAsia="Malgun Gothic"/>
          <w:b/>
          <w:bCs/>
          <w:iCs/>
          <w:lang w:eastAsia="ko-KR"/>
        </w:rPr>
        <w:t xml:space="preserve">: RAN4 should not continue </w:t>
      </w:r>
      <w:r>
        <w:rPr>
          <w:rFonts w:eastAsia="Malgun Gothic"/>
          <w:b/>
          <w:bCs/>
          <w:iCs/>
          <w:lang w:eastAsia="ko-KR"/>
        </w:rPr>
        <w:t xml:space="preserve">the </w:t>
      </w:r>
      <w:r w:rsidRPr="00996173">
        <w:rPr>
          <w:rFonts w:eastAsia="Malgun Gothic"/>
          <w:b/>
          <w:bCs/>
          <w:iCs/>
          <w:lang w:eastAsia="ko-KR"/>
        </w:rPr>
        <w:t xml:space="preserve">discussion </w:t>
      </w:r>
      <w:r>
        <w:rPr>
          <w:rFonts w:eastAsia="Malgun Gothic"/>
          <w:b/>
          <w:bCs/>
          <w:iCs/>
          <w:lang w:eastAsia="ko-KR"/>
        </w:rPr>
        <w:t xml:space="preserve">on </w:t>
      </w:r>
      <w:r w:rsidRPr="00996173">
        <w:rPr>
          <w:rFonts w:eastAsia="Malgun Gothic"/>
          <w:b/>
          <w:bCs/>
          <w:iCs/>
          <w:lang w:eastAsia="ko-KR"/>
        </w:rPr>
        <w:t xml:space="preserve">how to solve </w:t>
      </w:r>
      <w:r>
        <w:rPr>
          <w:rFonts w:eastAsia="Malgun Gothic"/>
          <w:b/>
          <w:bCs/>
          <w:iCs/>
          <w:lang w:eastAsia="ko-KR"/>
        </w:rPr>
        <w:t xml:space="preserve">the </w:t>
      </w:r>
      <w:r w:rsidRPr="00996173">
        <w:rPr>
          <w:rFonts w:eastAsia="Malgun Gothic"/>
          <w:b/>
          <w:bCs/>
          <w:iCs/>
          <w:lang w:eastAsia="ko-KR"/>
        </w:rPr>
        <w:t>SRS imbalance issue.</w:t>
      </w:r>
    </w:p>
    <w:p w14:paraId="69B19BCC" w14:textId="31FB6310" w:rsidR="004F2D66" w:rsidRPr="00BD1C54" w:rsidRDefault="004F2D66" w:rsidP="004F2D66">
      <w:pPr>
        <w:rPr>
          <w:rStyle w:val="ui-provider"/>
          <w:b/>
          <w:bCs/>
        </w:rPr>
      </w:pPr>
      <w:r w:rsidRPr="00BD1C54">
        <w:rPr>
          <w:rStyle w:val="ui-provider"/>
          <w:b/>
          <w:bCs/>
        </w:rPr>
        <w:t xml:space="preserve">Proposal </w:t>
      </w:r>
      <w:r>
        <w:rPr>
          <w:rStyle w:val="ui-provider"/>
          <w:b/>
          <w:bCs/>
        </w:rPr>
        <w:t>2</w:t>
      </w:r>
      <w:r w:rsidRPr="00BD1C54">
        <w:rPr>
          <w:rStyle w:val="ui-provider"/>
          <w:b/>
          <w:bCs/>
        </w:rPr>
        <w:t>:</w:t>
      </w:r>
      <w:r>
        <w:rPr>
          <w:rStyle w:val="ui-provider"/>
          <w:b/>
          <w:bCs/>
        </w:rPr>
        <w:t xml:space="preserve"> I</w:t>
      </w:r>
      <w:r>
        <w:rPr>
          <w:rStyle w:val="ui-provider"/>
          <w:b/>
          <w:bCs/>
        </w:rPr>
        <w:t>f</w:t>
      </w:r>
      <w:r>
        <w:rPr>
          <w:rStyle w:val="ui-provider"/>
          <w:b/>
          <w:bCs/>
        </w:rPr>
        <w:t xml:space="preserve"> RAN4 decides to specify requirements for</w:t>
      </w:r>
      <w:r w:rsidRPr="00BD1C54">
        <w:rPr>
          <w:rStyle w:val="ui-provider"/>
          <w:b/>
          <w:bCs/>
        </w:rPr>
        <w:t xml:space="preserve"> 6-layer MIMO </w:t>
      </w:r>
      <w:r>
        <w:rPr>
          <w:rStyle w:val="ui-provider"/>
          <w:b/>
          <w:bCs/>
        </w:rPr>
        <w:t xml:space="preserve">then it </w:t>
      </w:r>
      <w:r w:rsidRPr="00BD1C54">
        <w:rPr>
          <w:rStyle w:val="ui-provider"/>
          <w:b/>
          <w:bCs/>
        </w:rPr>
        <w:t>is release independent from Rel-19</w:t>
      </w:r>
      <w:r>
        <w:rPr>
          <w:rStyle w:val="ui-provider"/>
          <w:b/>
          <w:bCs/>
        </w:rPr>
        <w:t>.</w:t>
      </w:r>
    </w:p>
    <w:p w14:paraId="40ED40FD" w14:textId="0B767C3E" w:rsidR="004F2D66" w:rsidRPr="00996173" w:rsidRDefault="004F2D66" w:rsidP="004F2D66">
      <w:pPr>
        <w:rPr>
          <w:rFonts w:eastAsia="Malgun Gothic"/>
          <w:b/>
          <w:bCs/>
          <w:iCs/>
          <w:lang w:eastAsia="ko-KR"/>
        </w:rPr>
      </w:pPr>
      <w:r w:rsidRPr="00BD1C54">
        <w:rPr>
          <w:rStyle w:val="ui-provider"/>
          <w:b/>
          <w:bCs/>
        </w:rPr>
        <w:t xml:space="preserve">Proposal </w:t>
      </w:r>
      <w:r>
        <w:rPr>
          <w:rStyle w:val="ui-provider"/>
          <w:b/>
          <w:bCs/>
        </w:rPr>
        <w:t>3</w:t>
      </w:r>
      <w:r w:rsidRPr="00BD1C54">
        <w:rPr>
          <w:rStyle w:val="ui-provider"/>
          <w:b/>
          <w:bCs/>
        </w:rPr>
        <w:t>: 6</w:t>
      </w:r>
      <w:r>
        <w:rPr>
          <w:rStyle w:val="ui-provider"/>
          <w:b/>
          <w:bCs/>
        </w:rPr>
        <w:t>Rx</w:t>
      </w:r>
      <w:r w:rsidRPr="00BD1C54">
        <w:rPr>
          <w:rStyle w:val="ui-provider"/>
          <w:b/>
          <w:bCs/>
        </w:rPr>
        <w:t xml:space="preserve"> </w:t>
      </w:r>
      <w:r>
        <w:rPr>
          <w:rStyle w:val="ui-provider"/>
          <w:b/>
          <w:bCs/>
        </w:rPr>
        <w:t>REFSENS</w:t>
      </w:r>
      <w:r w:rsidRPr="00CE5969">
        <w:rPr>
          <w:rStyle w:val="ui-provider"/>
        </w:rPr>
        <w:t xml:space="preserve"> </w:t>
      </w:r>
      <w:r w:rsidRPr="00CE5969">
        <w:rPr>
          <w:rStyle w:val="ui-provider"/>
          <w:b/>
          <w:bCs/>
        </w:rPr>
        <w:t>without 6-layer MIMO</w:t>
      </w:r>
      <w:r>
        <w:rPr>
          <w:rStyle w:val="ui-provider"/>
          <w:b/>
          <w:bCs/>
        </w:rPr>
        <w:t xml:space="preserve"> </w:t>
      </w:r>
      <w:r w:rsidRPr="00BD1C54">
        <w:rPr>
          <w:rStyle w:val="ui-provider"/>
          <w:b/>
          <w:bCs/>
        </w:rPr>
        <w:t>is release independent from Rel-1</w:t>
      </w:r>
      <w:r>
        <w:rPr>
          <w:rStyle w:val="ui-provider"/>
          <w:b/>
          <w:bCs/>
        </w:rPr>
        <w:t>5.</w:t>
      </w:r>
    </w:p>
    <w:p w14:paraId="507D1712" w14:textId="3BC587B1" w:rsidR="006679F3" w:rsidRDefault="0060313E" w:rsidP="0060313E">
      <w:pPr>
        <w:pStyle w:val="Heading1"/>
        <w:rPr>
          <w:lang w:eastAsia="ko-KR"/>
        </w:rPr>
      </w:pPr>
      <w:r>
        <w:rPr>
          <w:lang w:eastAsia="ko-KR"/>
        </w:rPr>
        <w:t>References</w:t>
      </w:r>
    </w:p>
    <w:p w14:paraId="45FDFC51" w14:textId="5129617E" w:rsidR="0060313E" w:rsidRDefault="0060313E" w:rsidP="0060313E">
      <w:pPr>
        <w:rPr>
          <w:lang w:eastAsia="ko-KR"/>
        </w:rPr>
      </w:pPr>
      <w:r>
        <w:rPr>
          <w:lang w:eastAsia="ko-KR"/>
        </w:rPr>
        <w:t xml:space="preserve">[1] </w:t>
      </w:r>
      <w:r w:rsidR="00834FDC" w:rsidRPr="00834FDC">
        <w:rPr>
          <w:lang w:eastAsia="ko-KR"/>
        </w:rPr>
        <w:t>R4-2406585</w:t>
      </w:r>
      <w:r w:rsidR="00834FDC">
        <w:rPr>
          <w:lang w:eastAsia="ko-KR"/>
        </w:rPr>
        <w:t xml:space="preserve">, </w:t>
      </w:r>
      <w:r w:rsidR="002C16B0" w:rsidRPr="002C16B0">
        <w:rPr>
          <w:lang w:eastAsia="ko-KR"/>
        </w:rPr>
        <w:t>WF on requirements for 6Rx</w:t>
      </w:r>
      <w:r w:rsidR="002C16B0">
        <w:rPr>
          <w:lang w:eastAsia="ko-KR"/>
        </w:rPr>
        <w:t>, RAN4#110bis</w:t>
      </w:r>
    </w:p>
    <w:p w14:paraId="4FAF5A7A" w14:textId="2E759773" w:rsidR="0053067E" w:rsidRDefault="0053067E" w:rsidP="0053067E">
      <w:pPr>
        <w:rPr>
          <w:lang w:eastAsia="ko-KR"/>
        </w:rPr>
      </w:pPr>
      <w:r>
        <w:rPr>
          <w:lang w:eastAsia="ko-KR"/>
        </w:rPr>
        <w:t>[2] R4-2404793, Discussion for 6 Rx, RAN4#110bis, LG Electronics France</w:t>
      </w:r>
    </w:p>
    <w:p w14:paraId="2DB82B10" w14:textId="02DC9894" w:rsidR="00B5512D" w:rsidRDefault="00B5512D" w:rsidP="00B5512D">
      <w:pPr>
        <w:rPr>
          <w:lang w:eastAsia="ko-KR"/>
        </w:rPr>
      </w:pPr>
      <w:r>
        <w:rPr>
          <w:lang w:eastAsia="ko-KR"/>
        </w:rPr>
        <w:t>[3] R4-2404935, Views on 6Rx for handheld and FWA UE, RAN4#110bis, Samsung</w:t>
      </w:r>
    </w:p>
    <w:p w14:paraId="5DCDA8DA" w14:textId="1841D60A" w:rsidR="00B5512D" w:rsidRPr="0060313E" w:rsidRDefault="00B5512D" w:rsidP="00B5512D">
      <w:pPr>
        <w:rPr>
          <w:lang w:eastAsia="ko-KR"/>
        </w:rPr>
      </w:pPr>
      <w:r>
        <w:rPr>
          <w:lang w:eastAsia="ko-KR"/>
        </w:rPr>
        <w:lastRenderedPageBreak/>
        <w:t>[4] R4-2405083, UE SRS IL imbalance for 6Rx UE, RAN4#110bis, Shanghai Chen Si Electronics</w:t>
      </w:r>
    </w:p>
    <w:sectPr w:rsidR="00B5512D" w:rsidRPr="0060313E" w:rsidSect="00F72F3D">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3BB73" w14:textId="77777777" w:rsidR="00F72F3D" w:rsidRPr="00A10429" w:rsidRDefault="00F72F3D" w:rsidP="0064547A">
      <w:pPr>
        <w:spacing w:after="0"/>
        <w:rPr>
          <w:kern w:val="2"/>
          <w:lang w:eastAsia="zh-CN"/>
        </w:rPr>
      </w:pPr>
      <w:r>
        <w:separator/>
      </w:r>
    </w:p>
  </w:endnote>
  <w:endnote w:type="continuationSeparator" w:id="0">
    <w:p w14:paraId="3BAD94CF" w14:textId="77777777" w:rsidR="00F72F3D" w:rsidRPr="00A10429" w:rsidRDefault="00F72F3D" w:rsidP="0064547A">
      <w:pPr>
        <w:spacing w:after="0"/>
        <w:rPr>
          <w:kern w:val="2"/>
          <w:lang w:eastAsia="zh-CN"/>
        </w:rPr>
      </w:pPr>
      <w:r>
        <w:continuationSeparator/>
      </w:r>
    </w:p>
  </w:endnote>
  <w:endnote w:type="continuationNotice" w:id="1">
    <w:p w14:paraId="69CB1222" w14:textId="77777777" w:rsidR="00F72F3D" w:rsidRDefault="00F72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088D2" w14:textId="77777777" w:rsidR="00F72F3D" w:rsidRPr="00A10429" w:rsidRDefault="00F72F3D" w:rsidP="0064547A">
      <w:pPr>
        <w:spacing w:after="0"/>
        <w:rPr>
          <w:kern w:val="2"/>
          <w:lang w:eastAsia="zh-CN"/>
        </w:rPr>
      </w:pPr>
      <w:r>
        <w:separator/>
      </w:r>
    </w:p>
  </w:footnote>
  <w:footnote w:type="continuationSeparator" w:id="0">
    <w:p w14:paraId="0D70C7B2" w14:textId="77777777" w:rsidR="00F72F3D" w:rsidRPr="00A10429" w:rsidRDefault="00F72F3D" w:rsidP="0064547A">
      <w:pPr>
        <w:spacing w:after="0"/>
        <w:rPr>
          <w:kern w:val="2"/>
          <w:lang w:eastAsia="zh-CN"/>
        </w:rPr>
      </w:pPr>
      <w:r>
        <w:continuationSeparator/>
      </w:r>
    </w:p>
  </w:footnote>
  <w:footnote w:type="continuationNotice" w:id="1">
    <w:p w14:paraId="1C507C25" w14:textId="77777777" w:rsidR="00F72F3D" w:rsidRDefault="00F72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CE9"/>
    <w:multiLevelType w:val="hybridMultilevel"/>
    <w:tmpl w:val="42A8A610"/>
    <w:lvl w:ilvl="0" w:tplc="3216DDD8">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47123F"/>
    <w:multiLevelType w:val="hybridMultilevel"/>
    <w:tmpl w:val="4AAE751E"/>
    <w:lvl w:ilvl="0" w:tplc="04090001">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4CF60E0C">
      <w:start w:val="1"/>
      <w:numFmt w:val="bullet"/>
      <w:lvlText w:val="o"/>
      <w:lvlJc w:val="left"/>
      <w:pPr>
        <w:ind w:left="1260" w:hanging="420"/>
      </w:pPr>
      <w:rPr>
        <w:rFonts w:ascii="Courier New" w:hAnsi="Courier New" w:cs="Courier New" w:hint="default"/>
      </w:rPr>
    </w:lvl>
    <w:lvl w:ilvl="3" w:tplc="0409000B">
      <w:start w:val="1"/>
      <w:numFmt w:val="bullet"/>
      <w:lvlText w:val=""/>
      <w:lvlJc w:val="left"/>
      <w:pPr>
        <w:ind w:left="1680" w:hanging="420"/>
      </w:pPr>
      <w:rPr>
        <w:rFonts w:ascii="Wingdings" w:hAnsi="Wingdings" w:hint="default"/>
      </w:rPr>
    </w:lvl>
    <w:lvl w:ilvl="4" w:tplc="0986D43A">
      <w:start w:val="1"/>
      <w:numFmt w:val="bullet"/>
      <w:lvlText w:val="⁃"/>
      <w:lvlJc w:val="left"/>
      <w:pPr>
        <w:ind w:left="2100" w:hanging="420"/>
      </w:pPr>
      <w:rPr>
        <w:rFonts w:ascii="Meiryo" w:eastAsia="Meiryo" w:hAnsi="Meiryo"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2C71936"/>
    <w:multiLevelType w:val="multilevel"/>
    <w:tmpl w:val="5232A626"/>
    <w:lvl w:ilvl="0">
      <w:start w:val="2"/>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CFF1A54"/>
    <w:multiLevelType w:val="hybridMultilevel"/>
    <w:tmpl w:val="6E92393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12753327">
    <w:abstractNumId w:val="8"/>
  </w:num>
  <w:num w:numId="2" w16cid:durableId="337319559">
    <w:abstractNumId w:val="3"/>
  </w:num>
  <w:num w:numId="3" w16cid:durableId="1535801802">
    <w:abstractNumId w:val="9"/>
  </w:num>
  <w:num w:numId="4" w16cid:durableId="237520272">
    <w:abstractNumId w:val="2"/>
  </w:num>
  <w:num w:numId="5" w16cid:durableId="1929845504">
    <w:abstractNumId w:val="7"/>
  </w:num>
  <w:num w:numId="6" w16cid:durableId="327247262">
    <w:abstractNumId w:val="5"/>
  </w:num>
  <w:num w:numId="7" w16cid:durableId="494348318">
    <w:abstractNumId w:val="2"/>
  </w:num>
  <w:num w:numId="8" w16cid:durableId="1102919120">
    <w:abstractNumId w:val="5"/>
  </w:num>
  <w:num w:numId="9" w16cid:durableId="947395338">
    <w:abstractNumId w:val="1"/>
  </w:num>
  <w:num w:numId="10" w16cid:durableId="328336959">
    <w:abstractNumId w:val="6"/>
  </w:num>
  <w:num w:numId="11" w16cid:durableId="1250887937">
    <w:abstractNumId w:val="4"/>
  </w:num>
  <w:num w:numId="12" w16cid:durableId="16304323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89"/>
    <w:rsid w:val="00000BD7"/>
    <w:rsid w:val="00001291"/>
    <w:rsid w:val="00001698"/>
    <w:rsid w:val="0000283E"/>
    <w:rsid w:val="00002AF8"/>
    <w:rsid w:val="00002D3B"/>
    <w:rsid w:val="000049B1"/>
    <w:rsid w:val="00004B4A"/>
    <w:rsid w:val="00005055"/>
    <w:rsid w:val="0000532F"/>
    <w:rsid w:val="00005510"/>
    <w:rsid w:val="0000585F"/>
    <w:rsid w:val="0000664B"/>
    <w:rsid w:val="000066AC"/>
    <w:rsid w:val="000068DA"/>
    <w:rsid w:val="0000695D"/>
    <w:rsid w:val="00007783"/>
    <w:rsid w:val="0000788B"/>
    <w:rsid w:val="00007D74"/>
    <w:rsid w:val="00010690"/>
    <w:rsid w:val="00010FCF"/>
    <w:rsid w:val="0001144F"/>
    <w:rsid w:val="0001310A"/>
    <w:rsid w:val="0001335E"/>
    <w:rsid w:val="000134D3"/>
    <w:rsid w:val="000134EA"/>
    <w:rsid w:val="00013C34"/>
    <w:rsid w:val="000142FF"/>
    <w:rsid w:val="0001521F"/>
    <w:rsid w:val="00015E13"/>
    <w:rsid w:val="000160F7"/>
    <w:rsid w:val="00016143"/>
    <w:rsid w:val="00016D9E"/>
    <w:rsid w:val="00017375"/>
    <w:rsid w:val="000178B7"/>
    <w:rsid w:val="000201C7"/>
    <w:rsid w:val="0002199F"/>
    <w:rsid w:val="00023757"/>
    <w:rsid w:val="00023B66"/>
    <w:rsid w:val="000246DB"/>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71D"/>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824"/>
    <w:rsid w:val="0006018C"/>
    <w:rsid w:val="00060FE3"/>
    <w:rsid w:val="00061483"/>
    <w:rsid w:val="00062753"/>
    <w:rsid w:val="0006280E"/>
    <w:rsid w:val="00064870"/>
    <w:rsid w:val="00065711"/>
    <w:rsid w:val="00065D20"/>
    <w:rsid w:val="00065F75"/>
    <w:rsid w:val="00065F76"/>
    <w:rsid w:val="00067448"/>
    <w:rsid w:val="0006760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019B"/>
    <w:rsid w:val="000A1AC6"/>
    <w:rsid w:val="000A2857"/>
    <w:rsid w:val="000A290C"/>
    <w:rsid w:val="000A35B5"/>
    <w:rsid w:val="000A37BC"/>
    <w:rsid w:val="000A49A8"/>
    <w:rsid w:val="000A67F8"/>
    <w:rsid w:val="000B042F"/>
    <w:rsid w:val="000B1F19"/>
    <w:rsid w:val="000B2202"/>
    <w:rsid w:val="000B25A7"/>
    <w:rsid w:val="000B278F"/>
    <w:rsid w:val="000B3530"/>
    <w:rsid w:val="000B35FA"/>
    <w:rsid w:val="000B3697"/>
    <w:rsid w:val="000B3AF7"/>
    <w:rsid w:val="000B43E7"/>
    <w:rsid w:val="000B4AA6"/>
    <w:rsid w:val="000B52DA"/>
    <w:rsid w:val="000B556B"/>
    <w:rsid w:val="000B5987"/>
    <w:rsid w:val="000B5E64"/>
    <w:rsid w:val="000B64C3"/>
    <w:rsid w:val="000B6E48"/>
    <w:rsid w:val="000B6E80"/>
    <w:rsid w:val="000B6F80"/>
    <w:rsid w:val="000B7C17"/>
    <w:rsid w:val="000B7F99"/>
    <w:rsid w:val="000C0420"/>
    <w:rsid w:val="000C07C0"/>
    <w:rsid w:val="000C2079"/>
    <w:rsid w:val="000C2424"/>
    <w:rsid w:val="000C39A4"/>
    <w:rsid w:val="000C3D96"/>
    <w:rsid w:val="000C3F9F"/>
    <w:rsid w:val="000C4942"/>
    <w:rsid w:val="000C49D0"/>
    <w:rsid w:val="000C55F7"/>
    <w:rsid w:val="000C5B55"/>
    <w:rsid w:val="000C5EE6"/>
    <w:rsid w:val="000C6B27"/>
    <w:rsid w:val="000C6E48"/>
    <w:rsid w:val="000C7EB3"/>
    <w:rsid w:val="000D0085"/>
    <w:rsid w:val="000D0E9A"/>
    <w:rsid w:val="000D10AB"/>
    <w:rsid w:val="000D115A"/>
    <w:rsid w:val="000D18DF"/>
    <w:rsid w:val="000D1970"/>
    <w:rsid w:val="000D2422"/>
    <w:rsid w:val="000D43A0"/>
    <w:rsid w:val="000D5118"/>
    <w:rsid w:val="000D5C09"/>
    <w:rsid w:val="000D5C55"/>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5D34"/>
    <w:rsid w:val="000F6249"/>
    <w:rsid w:val="000F632A"/>
    <w:rsid w:val="000F73D2"/>
    <w:rsid w:val="000F78F0"/>
    <w:rsid w:val="0010029A"/>
    <w:rsid w:val="00100E5C"/>
    <w:rsid w:val="00101494"/>
    <w:rsid w:val="00101C27"/>
    <w:rsid w:val="00103A28"/>
    <w:rsid w:val="0010582B"/>
    <w:rsid w:val="00106826"/>
    <w:rsid w:val="00106F66"/>
    <w:rsid w:val="00107C55"/>
    <w:rsid w:val="00107FF8"/>
    <w:rsid w:val="00110C09"/>
    <w:rsid w:val="001120B3"/>
    <w:rsid w:val="001126EF"/>
    <w:rsid w:val="00112B0B"/>
    <w:rsid w:val="0011368D"/>
    <w:rsid w:val="001148F6"/>
    <w:rsid w:val="00114FA5"/>
    <w:rsid w:val="001155AC"/>
    <w:rsid w:val="00115FA0"/>
    <w:rsid w:val="00116A2D"/>
    <w:rsid w:val="00116D97"/>
    <w:rsid w:val="0011722B"/>
    <w:rsid w:val="001208B7"/>
    <w:rsid w:val="0012169C"/>
    <w:rsid w:val="00121FF5"/>
    <w:rsid w:val="00123821"/>
    <w:rsid w:val="00124289"/>
    <w:rsid w:val="00124E13"/>
    <w:rsid w:val="00126CA6"/>
    <w:rsid w:val="00127386"/>
    <w:rsid w:val="001279BB"/>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7A6"/>
    <w:rsid w:val="00157EC4"/>
    <w:rsid w:val="001601FB"/>
    <w:rsid w:val="001617B9"/>
    <w:rsid w:val="00162690"/>
    <w:rsid w:val="0016274A"/>
    <w:rsid w:val="00162CC9"/>
    <w:rsid w:val="00163132"/>
    <w:rsid w:val="00163AFF"/>
    <w:rsid w:val="00163C61"/>
    <w:rsid w:val="00164657"/>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3C4"/>
    <w:rsid w:val="00182923"/>
    <w:rsid w:val="00183889"/>
    <w:rsid w:val="00183CEE"/>
    <w:rsid w:val="00184344"/>
    <w:rsid w:val="00184F92"/>
    <w:rsid w:val="001856EB"/>
    <w:rsid w:val="00185B97"/>
    <w:rsid w:val="001861FF"/>
    <w:rsid w:val="00186634"/>
    <w:rsid w:val="00186D2E"/>
    <w:rsid w:val="001876A5"/>
    <w:rsid w:val="00187BDF"/>
    <w:rsid w:val="00187D2B"/>
    <w:rsid w:val="00190D3D"/>
    <w:rsid w:val="00191067"/>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DE"/>
    <w:rsid w:val="001A678E"/>
    <w:rsid w:val="001A76D9"/>
    <w:rsid w:val="001B03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44"/>
    <w:rsid w:val="001D4387"/>
    <w:rsid w:val="001D4516"/>
    <w:rsid w:val="001D4FDF"/>
    <w:rsid w:val="001D59D0"/>
    <w:rsid w:val="001D7276"/>
    <w:rsid w:val="001D76A8"/>
    <w:rsid w:val="001D7703"/>
    <w:rsid w:val="001E04CA"/>
    <w:rsid w:val="001E0541"/>
    <w:rsid w:val="001E139E"/>
    <w:rsid w:val="001E1E74"/>
    <w:rsid w:val="001E2128"/>
    <w:rsid w:val="001E29D5"/>
    <w:rsid w:val="001E2F97"/>
    <w:rsid w:val="001E391D"/>
    <w:rsid w:val="001E44BD"/>
    <w:rsid w:val="001E4E41"/>
    <w:rsid w:val="001E5761"/>
    <w:rsid w:val="001E5DD0"/>
    <w:rsid w:val="001E68B5"/>
    <w:rsid w:val="001E6E65"/>
    <w:rsid w:val="001E6E6F"/>
    <w:rsid w:val="001E6F16"/>
    <w:rsid w:val="001E732D"/>
    <w:rsid w:val="001E75E6"/>
    <w:rsid w:val="001E779F"/>
    <w:rsid w:val="001E790E"/>
    <w:rsid w:val="001F064E"/>
    <w:rsid w:val="001F0DC7"/>
    <w:rsid w:val="001F1166"/>
    <w:rsid w:val="001F16B1"/>
    <w:rsid w:val="001F178D"/>
    <w:rsid w:val="001F2027"/>
    <w:rsid w:val="001F21F6"/>
    <w:rsid w:val="001F23DE"/>
    <w:rsid w:val="001F2A48"/>
    <w:rsid w:val="001F323E"/>
    <w:rsid w:val="001F3FB9"/>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14F"/>
    <w:rsid w:val="002145B5"/>
    <w:rsid w:val="002147A1"/>
    <w:rsid w:val="00215978"/>
    <w:rsid w:val="002173C7"/>
    <w:rsid w:val="00217A80"/>
    <w:rsid w:val="00220FF6"/>
    <w:rsid w:val="0022200D"/>
    <w:rsid w:val="002222E1"/>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F79"/>
    <w:rsid w:val="002353AF"/>
    <w:rsid w:val="00235B05"/>
    <w:rsid w:val="00235BCF"/>
    <w:rsid w:val="00235E3B"/>
    <w:rsid w:val="0023691D"/>
    <w:rsid w:val="00240EE5"/>
    <w:rsid w:val="00241635"/>
    <w:rsid w:val="00241943"/>
    <w:rsid w:val="00241BD4"/>
    <w:rsid w:val="00241EB2"/>
    <w:rsid w:val="00241FA1"/>
    <w:rsid w:val="00243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8F1"/>
    <w:rsid w:val="002534FB"/>
    <w:rsid w:val="00254232"/>
    <w:rsid w:val="0025438E"/>
    <w:rsid w:val="00255560"/>
    <w:rsid w:val="002559D2"/>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652"/>
    <w:rsid w:val="002733D6"/>
    <w:rsid w:val="002747F4"/>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6E4"/>
    <w:rsid w:val="002A6CB5"/>
    <w:rsid w:val="002A6FAE"/>
    <w:rsid w:val="002A71AA"/>
    <w:rsid w:val="002A7450"/>
    <w:rsid w:val="002B03B3"/>
    <w:rsid w:val="002B26A8"/>
    <w:rsid w:val="002B2F56"/>
    <w:rsid w:val="002B3FCC"/>
    <w:rsid w:val="002B4EF5"/>
    <w:rsid w:val="002B58D7"/>
    <w:rsid w:val="002B7795"/>
    <w:rsid w:val="002B78AA"/>
    <w:rsid w:val="002C09F2"/>
    <w:rsid w:val="002C16B0"/>
    <w:rsid w:val="002C281F"/>
    <w:rsid w:val="002C3DA2"/>
    <w:rsid w:val="002C457C"/>
    <w:rsid w:val="002C496C"/>
    <w:rsid w:val="002C4B61"/>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9F4"/>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2E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C3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3F1C"/>
    <w:rsid w:val="0032530A"/>
    <w:rsid w:val="003257BC"/>
    <w:rsid w:val="0032592D"/>
    <w:rsid w:val="00326040"/>
    <w:rsid w:val="0032678B"/>
    <w:rsid w:val="00326BD7"/>
    <w:rsid w:val="00326E9B"/>
    <w:rsid w:val="003275E6"/>
    <w:rsid w:val="00327722"/>
    <w:rsid w:val="0032788C"/>
    <w:rsid w:val="00327936"/>
    <w:rsid w:val="00327B3F"/>
    <w:rsid w:val="00327E29"/>
    <w:rsid w:val="00330ABA"/>
    <w:rsid w:val="00331EAF"/>
    <w:rsid w:val="00333C95"/>
    <w:rsid w:val="00333E2C"/>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9EF"/>
    <w:rsid w:val="00351E6A"/>
    <w:rsid w:val="0035237C"/>
    <w:rsid w:val="00352F52"/>
    <w:rsid w:val="00355B5C"/>
    <w:rsid w:val="00357962"/>
    <w:rsid w:val="0036050E"/>
    <w:rsid w:val="00362355"/>
    <w:rsid w:val="003637A3"/>
    <w:rsid w:val="0036506F"/>
    <w:rsid w:val="00365191"/>
    <w:rsid w:val="00365959"/>
    <w:rsid w:val="0036626B"/>
    <w:rsid w:val="00366602"/>
    <w:rsid w:val="003666B7"/>
    <w:rsid w:val="00366A37"/>
    <w:rsid w:val="00367318"/>
    <w:rsid w:val="0036745A"/>
    <w:rsid w:val="00367BA3"/>
    <w:rsid w:val="00367D1E"/>
    <w:rsid w:val="00367D3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C8D"/>
    <w:rsid w:val="00385FAA"/>
    <w:rsid w:val="00386314"/>
    <w:rsid w:val="00386416"/>
    <w:rsid w:val="00386450"/>
    <w:rsid w:val="003903DA"/>
    <w:rsid w:val="0039085F"/>
    <w:rsid w:val="003911AB"/>
    <w:rsid w:val="00391C1C"/>
    <w:rsid w:val="00391E58"/>
    <w:rsid w:val="0039265D"/>
    <w:rsid w:val="00392A1A"/>
    <w:rsid w:val="00392A39"/>
    <w:rsid w:val="00392CE1"/>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208"/>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B36"/>
    <w:rsid w:val="003E5002"/>
    <w:rsid w:val="003E5D14"/>
    <w:rsid w:val="003E61C8"/>
    <w:rsid w:val="003E628D"/>
    <w:rsid w:val="003E71F8"/>
    <w:rsid w:val="003E79BC"/>
    <w:rsid w:val="003E7B44"/>
    <w:rsid w:val="003E7C17"/>
    <w:rsid w:val="003E7CC5"/>
    <w:rsid w:val="003F097A"/>
    <w:rsid w:val="003F0F3F"/>
    <w:rsid w:val="003F1380"/>
    <w:rsid w:val="003F173D"/>
    <w:rsid w:val="003F1D57"/>
    <w:rsid w:val="003F23DA"/>
    <w:rsid w:val="003F2DF9"/>
    <w:rsid w:val="003F2E1C"/>
    <w:rsid w:val="003F4196"/>
    <w:rsid w:val="003F48AF"/>
    <w:rsid w:val="003F5071"/>
    <w:rsid w:val="003F69CC"/>
    <w:rsid w:val="003F6CF8"/>
    <w:rsid w:val="003F74B5"/>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2A"/>
    <w:rsid w:val="00414B6F"/>
    <w:rsid w:val="00414D91"/>
    <w:rsid w:val="004157E3"/>
    <w:rsid w:val="00415A9F"/>
    <w:rsid w:val="004169A3"/>
    <w:rsid w:val="00417701"/>
    <w:rsid w:val="00417781"/>
    <w:rsid w:val="00421057"/>
    <w:rsid w:val="004214EC"/>
    <w:rsid w:val="00421653"/>
    <w:rsid w:val="004217AD"/>
    <w:rsid w:val="004219BF"/>
    <w:rsid w:val="004219E8"/>
    <w:rsid w:val="004221C6"/>
    <w:rsid w:val="00424410"/>
    <w:rsid w:val="00424C45"/>
    <w:rsid w:val="0042537F"/>
    <w:rsid w:val="004255D1"/>
    <w:rsid w:val="004277ED"/>
    <w:rsid w:val="00427A34"/>
    <w:rsid w:val="004300C4"/>
    <w:rsid w:val="00430784"/>
    <w:rsid w:val="004310AB"/>
    <w:rsid w:val="004319C2"/>
    <w:rsid w:val="00431F7A"/>
    <w:rsid w:val="00432764"/>
    <w:rsid w:val="0043354E"/>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555"/>
    <w:rsid w:val="0044560C"/>
    <w:rsid w:val="004465DF"/>
    <w:rsid w:val="00450CCE"/>
    <w:rsid w:val="00451383"/>
    <w:rsid w:val="004521D3"/>
    <w:rsid w:val="0045290C"/>
    <w:rsid w:val="00452EFA"/>
    <w:rsid w:val="00452F54"/>
    <w:rsid w:val="0045408C"/>
    <w:rsid w:val="00454651"/>
    <w:rsid w:val="00454AA1"/>
    <w:rsid w:val="00455313"/>
    <w:rsid w:val="00455F92"/>
    <w:rsid w:val="00455FBB"/>
    <w:rsid w:val="00456FE8"/>
    <w:rsid w:val="00460A75"/>
    <w:rsid w:val="004623EA"/>
    <w:rsid w:val="00462966"/>
    <w:rsid w:val="00463575"/>
    <w:rsid w:val="004638E8"/>
    <w:rsid w:val="00464D66"/>
    <w:rsid w:val="00465DF9"/>
    <w:rsid w:val="0046613E"/>
    <w:rsid w:val="0046627B"/>
    <w:rsid w:val="00466FA5"/>
    <w:rsid w:val="004676C5"/>
    <w:rsid w:val="00467867"/>
    <w:rsid w:val="00467FDF"/>
    <w:rsid w:val="004701D2"/>
    <w:rsid w:val="00470505"/>
    <w:rsid w:val="00470783"/>
    <w:rsid w:val="00471B2C"/>
    <w:rsid w:val="004723D0"/>
    <w:rsid w:val="00472470"/>
    <w:rsid w:val="00472BA0"/>
    <w:rsid w:val="00472F00"/>
    <w:rsid w:val="00473D41"/>
    <w:rsid w:val="004747B2"/>
    <w:rsid w:val="004750A1"/>
    <w:rsid w:val="004758B3"/>
    <w:rsid w:val="00476D39"/>
    <w:rsid w:val="00476E14"/>
    <w:rsid w:val="004771B5"/>
    <w:rsid w:val="00477F86"/>
    <w:rsid w:val="004807A8"/>
    <w:rsid w:val="004813E7"/>
    <w:rsid w:val="00482018"/>
    <w:rsid w:val="0048212C"/>
    <w:rsid w:val="004821FF"/>
    <w:rsid w:val="00482C6F"/>
    <w:rsid w:val="00483173"/>
    <w:rsid w:val="004833A0"/>
    <w:rsid w:val="004834F5"/>
    <w:rsid w:val="00483761"/>
    <w:rsid w:val="00490190"/>
    <w:rsid w:val="004905B0"/>
    <w:rsid w:val="004905D6"/>
    <w:rsid w:val="004908FA"/>
    <w:rsid w:val="00490A6D"/>
    <w:rsid w:val="0049190E"/>
    <w:rsid w:val="00491BF7"/>
    <w:rsid w:val="00491DC7"/>
    <w:rsid w:val="00491E2F"/>
    <w:rsid w:val="0049213D"/>
    <w:rsid w:val="004923F3"/>
    <w:rsid w:val="0049260A"/>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B5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880"/>
    <w:rsid w:val="004B5AD2"/>
    <w:rsid w:val="004B7343"/>
    <w:rsid w:val="004B7E19"/>
    <w:rsid w:val="004C0260"/>
    <w:rsid w:val="004C0607"/>
    <w:rsid w:val="004C0E72"/>
    <w:rsid w:val="004C114D"/>
    <w:rsid w:val="004C1552"/>
    <w:rsid w:val="004C178B"/>
    <w:rsid w:val="004C1856"/>
    <w:rsid w:val="004C230A"/>
    <w:rsid w:val="004C2649"/>
    <w:rsid w:val="004C2680"/>
    <w:rsid w:val="004C273D"/>
    <w:rsid w:val="004C461D"/>
    <w:rsid w:val="004C48EE"/>
    <w:rsid w:val="004C4E5E"/>
    <w:rsid w:val="004C4F9B"/>
    <w:rsid w:val="004C63A8"/>
    <w:rsid w:val="004C651B"/>
    <w:rsid w:val="004C671F"/>
    <w:rsid w:val="004C75CD"/>
    <w:rsid w:val="004C7841"/>
    <w:rsid w:val="004C7988"/>
    <w:rsid w:val="004C7B89"/>
    <w:rsid w:val="004D098D"/>
    <w:rsid w:val="004D21DE"/>
    <w:rsid w:val="004D2A2D"/>
    <w:rsid w:val="004D2C56"/>
    <w:rsid w:val="004D3EAE"/>
    <w:rsid w:val="004D425E"/>
    <w:rsid w:val="004D49F6"/>
    <w:rsid w:val="004D53AA"/>
    <w:rsid w:val="004D6899"/>
    <w:rsid w:val="004D68B1"/>
    <w:rsid w:val="004D77F5"/>
    <w:rsid w:val="004D7AD2"/>
    <w:rsid w:val="004D7C64"/>
    <w:rsid w:val="004E07AF"/>
    <w:rsid w:val="004E0920"/>
    <w:rsid w:val="004E0E4C"/>
    <w:rsid w:val="004E1E88"/>
    <w:rsid w:val="004E2D44"/>
    <w:rsid w:val="004E3C4B"/>
    <w:rsid w:val="004E40B3"/>
    <w:rsid w:val="004E4E98"/>
    <w:rsid w:val="004E5A74"/>
    <w:rsid w:val="004E751C"/>
    <w:rsid w:val="004E7E0E"/>
    <w:rsid w:val="004F2041"/>
    <w:rsid w:val="004F268F"/>
    <w:rsid w:val="004F269B"/>
    <w:rsid w:val="004F2868"/>
    <w:rsid w:val="004F2D66"/>
    <w:rsid w:val="004F34CA"/>
    <w:rsid w:val="004F363F"/>
    <w:rsid w:val="004F3F4E"/>
    <w:rsid w:val="004F4D22"/>
    <w:rsid w:val="004F5A68"/>
    <w:rsid w:val="004F7322"/>
    <w:rsid w:val="004F7894"/>
    <w:rsid w:val="005006E2"/>
    <w:rsid w:val="00500FBE"/>
    <w:rsid w:val="0050111B"/>
    <w:rsid w:val="0050146B"/>
    <w:rsid w:val="00501905"/>
    <w:rsid w:val="0050196F"/>
    <w:rsid w:val="00501FDA"/>
    <w:rsid w:val="005027B7"/>
    <w:rsid w:val="005033E2"/>
    <w:rsid w:val="00503B27"/>
    <w:rsid w:val="00503BBA"/>
    <w:rsid w:val="00503DCA"/>
    <w:rsid w:val="005053E7"/>
    <w:rsid w:val="0050591F"/>
    <w:rsid w:val="00505B05"/>
    <w:rsid w:val="0050612D"/>
    <w:rsid w:val="0050629A"/>
    <w:rsid w:val="00507187"/>
    <w:rsid w:val="005072DF"/>
    <w:rsid w:val="00510DD2"/>
    <w:rsid w:val="00510F21"/>
    <w:rsid w:val="00511B8B"/>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67E"/>
    <w:rsid w:val="005307D4"/>
    <w:rsid w:val="0053231C"/>
    <w:rsid w:val="00532AA1"/>
    <w:rsid w:val="005335CB"/>
    <w:rsid w:val="00533EE3"/>
    <w:rsid w:val="00534A2D"/>
    <w:rsid w:val="00534EAD"/>
    <w:rsid w:val="00535207"/>
    <w:rsid w:val="00535E8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2A7"/>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831"/>
    <w:rsid w:val="00573AC2"/>
    <w:rsid w:val="00573DF0"/>
    <w:rsid w:val="0057421F"/>
    <w:rsid w:val="005745C0"/>
    <w:rsid w:val="005746CE"/>
    <w:rsid w:val="00576150"/>
    <w:rsid w:val="005770D1"/>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D05"/>
    <w:rsid w:val="00587E2E"/>
    <w:rsid w:val="00587E3D"/>
    <w:rsid w:val="005902E4"/>
    <w:rsid w:val="00590CEE"/>
    <w:rsid w:val="00590DE3"/>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215"/>
    <w:rsid w:val="005B2177"/>
    <w:rsid w:val="005B274B"/>
    <w:rsid w:val="005B30F8"/>
    <w:rsid w:val="005B39E2"/>
    <w:rsid w:val="005B3D19"/>
    <w:rsid w:val="005B3F97"/>
    <w:rsid w:val="005B5569"/>
    <w:rsid w:val="005B6E41"/>
    <w:rsid w:val="005C04DB"/>
    <w:rsid w:val="005C0CDA"/>
    <w:rsid w:val="005C16FD"/>
    <w:rsid w:val="005C21C7"/>
    <w:rsid w:val="005C29DC"/>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AA0"/>
    <w:rsid w:val="005D2B05"/>
    <w:rsid w:val="005D2F87"/>
    <w:rsid w:val="005D3153"/>
    <w:rsid w:val="005D3156"/>
    <w:rsid w:val="005D331D"/>
    <w:rsid w:val="005D3DDF"/>
    <w:rsid w:val="005D4072"/>
    <w:rsid w:val="005D4CC4"/>
    <w:rsid w:val="005D4F18"/>
    <w:rsid w:val="005D7D85"/>
    <w:rsid w:val="005E023C"/>
    <w:rsid w:val="005E05CD"/>
    <w:rsid w:val="005E0E55"/>
    <w:rsid w:val="005E249C"/>
    <w:rsid w:val="005E28F0"/>
    <w:rsid w:val="005E2A5C"/>
    <w:rsid w:val="005E2F3F"/>
    <w:rsid w:val="005E3919"/>
    <w:rsid w:val="005E3EA2"/>
    <w:rsid w:val="005E43FC"/>
    <w:rsid w:val="005E44BF"/>
    <w:rsid w:val="005E475F"/>
    <w:rsid w:val="005E489E"/>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3D1"/>
    <w:rsid w:val="005F303F"/>
    <w:rsid w:val="005F343F"/>
    <w:rsid w:val="005F43E7"/>
    <w:rsid w:val="005F466E"/>
    <w:rsid w:val="005F5231"/>
    <w:rsid w:val="005F5C82"/>
    <w:rsid w:val="005F6E45"/>
    <w:rsid w:val="00600172"/>
    <w:rsid w:val="00600ED0"/>
    <w:rsid w:val="006013E0"/>
    <w:rsid w:val="0060152C"/>
    <w:rsid w:val="00601C01"/>
    <w:rsid w:val="00602172"/>
    <w:rsid w:val="006025D9"/>
    <w:rsid w:val="00602B8F"/>
    <w:rsid w:val="00603072"/>
    <w:rsid w:val="0060313E"/>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74"/>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21F"/>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6FC3"/>
    <w:rsid w:val="00657278"/>
    <w:rsid w:val="006572E5"/>
    <w:rsid w:val="006579B3"/>
    <w:rsid w:val="00657CCC"/>
    <w:rsid w:val="00662783"/>
    <w:rsid w:val="006629A3"/>
    <w:rsid w:val="00663A4E"/>
    <w:rsid w:val="00663C75"/>
    <w:rsid w:val="00664CD3"/>
    <w:rsid w:val="00664E34"/>
    <w:rsid w:val="00665910"/>
    <w:rsid w:val="00665D37"/>
    <w:rsid w:val="00665FDC"/>
    <w:rsid w:val="006667DA"/>
    <w:rsid w:val="00666869"/>
    <w:rsid w:val="006673DA"/>
    <w:rsid w:val="006679F3"/>
    <w:rsid w:val="00670570"/>
    <w:rsid w:val="006707C2"/>
    <w:rsid w:val="006711A3"/>
    <w:rsid w:val="0067290C"/>
    <w:rsid w:val="006736E0"/>
    <w:rsid w:val="006738A7"/>
    <w:rsid w:val="00673D5B"/>
    <w:rsid w:val="00674983"/>
    <w:rsid w:val="00675963"/>
    <w:rsid w:val="00675EA3"/>
    <w:rsid w:val="0067607D"/>
    <w:rsid w:val="006762A9"/>
    <w:rsid w:val="0067649C"/>
    <w:rsid w:val="00676648"/>
    <w:rsid w:val="00677764"/>
    <w:rsid w:val="00680281"/>
    <w:rsid w:val="006803D1"/>
    <w:rsid w:val="00680548"/>
    <w:rsid w:val="006807FB"/>
    <w:rsid w:val="0068129F"/>
    <w:rsid w:val="0068254F"/>
    <w:rsid w:val="0068289E"/>
    <w:rsid w:val="00682E4B"/>
    <w:rsid w:val="00683043"/>
    <w:rsid w:val="0068380E"/>
    <w:rsid w:val="00684AB1"/>
    <w:rsid w:val="006857BA"/>
    <w:rsid w:val="00685819"/>
    <w:rsid w:val="00686079"/>
    <w:rsid w:val="00686510"/>
    <w:rsid w:val="00686671"/>
    <w:rsid w:val="006869ED"/>
    <w:rsid w:val="00686FCC"/>
    <w:rsid w:val="00690FA0"/>
    <w:rsid w:val="00690FEC"/>
    <w:rsid w:val="00691654"/>
    <w:rsid w:val="0069170F"/>
    <w:rsid w:val="006918F9"/>
    <w:rsid w:val="00691A2B"/>
    <w:rsid w:val="00693435"/>
    <w:rsid w:val="00693493"/>
    <w:rsid w:val="00693B64"/>
    <w:rsid w:val="00693C6B"/>
    <w:rsid w:val="00693E66"/>
    <w:rsid w:val="006944FD"/>
    <w:rsid w:val="00694505"/>
    <w:rsid w:val="0069518F"/>
    <w:rsid w:val="006955F9"/>
    <w:rsid w:val="00697320"/>
    <w:rsid w:val="006976DF"/>
    <w:rsid w:val="006A077E"/>
    <w:rsid w:val="006A0B35"/>
    <w:rsid w:val="006A0FAC"/>
    <w:rsid w:val="006A12E3"/>
    <w:rsid w:val="006A1B63"/>
    <w:rsid w:val="006A21DB"/>
    <w:rsid w:val="006A3C50"/>
    <w:rsid w:val="006A3DD4"/>
    <w:rsid w:val="006A44D6"/>
    <w:rsid w:val="006A7060"/>
    <w:rsid w:val="006A72E9"/>
    <w:rsid w:val="006A7CCE"/>
    <w:rsid w:val="006B0917"/>
    <w:rsid w:val="006B1514"/>
    <w:rsid w:val="006B287B"/>
    <w:rsid w:val="006B2D11"/>
    <w:rsid w:val="006C032D"/>
    <w:rsid w:val="006C05F5"/>
    <w:rsid w:val="006C0D1A"/>
    <w:rsid w:val="006C1B61"/>
    <w:rsid w:val="006C1D95"/>
    <w:rsid w:val="006C3049"/>
    <w:rsid w:val="006C309F"/>
    <w:rsid w:val="006C39A7"/>
    <w:rsid w:val="006C4AAE"/>
    <w:rsid w:val="006C4CD6"/>
    <w:rsid w:val="006C50CF"/>
    <w:rsid w:val="006C5630"/>
    <w:rsid w:val="006C571B"/>
    <w:rsid w:val="006C59BC"/>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E92"/>
    <w:rsid w:val="006E2291"/>
    <w:rsid w:val="006E30A8"/>
    <w:rsid w:val="006E3843"/>
    <w:rsid w:val="006E38FC"/>
    <w:rsid w:val="006E3BD2"/>
    <w:rsid w:val="006E3CB5"/>
    <w:rsid w:val="006E414A"/>
    <w:rsid w:val="006E4483"/>
    <w:rsid w:val="006E471D"/>
    <w:rsid w:val="006E488D"/>
    <w:rsid w:val="006E4DE3"/>
    <w:rsid w:val="006E55C3"/>
    <w:rsid w:val="006E5A2B"/>
    <w:rsid w:val="006E651D"/>
    <w:rsid w:val="006E7FFE"/>
    <w:rsid w:val="006F000B"/>
    <w:rsid w:val="006F0FDA"/>
    <w:rsid w:val="006F132E"/>
    <w:rsid w:val="006F30C9"/>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5D3"/>
    <w:rsid w:val="0071281E"/>
    <w:rsid w:val="00713E27"/>
    <w:rsid w:val="007141DC"/>
    <w:rsid w:val="00714CE2"/>
    <w:rsid w:val="00714FAF"/>
    <w:rsid w:val="0071572C"/>
    <w:rsid w:val="00715746"/>
    <w:rsid w:val="00715A5B"/>
    <w:rsid w:val="007174FC"/>
    <w:rsid w:val="00717F8C"/>
    <w:rsid w:val="0072085C"/>
    <w:rsid w:val="00720D96"/>
    <w:rsid w:val="0072128B"/>
    <w:rsid w:val="00721523"/>
    <w:rsid w:val="0072169C"/>
    <w:rsid w:val="00721928"/>
    <w:rsid w:val="00722BAC"/>
    <w:rsid w:val="0072319E"/>
    <w:rsid w:val="0072471D"/>
    <w:rsid w:val="00725192"/>
    <w:rsid w:val="007257CB"/>
    <w:rsid w:val="00725871"/>
    <w:rsid w:val="00726C28"/>
    <w:rsid w:val="0072704C"/>
    <w:rsid w:val="00730F80"/>
    <w:rsid w:val="0073102C"/>
    <w:rsid w:val="00731616"/>
    <w:rsid w:val="00731C19"/>
    <w:rsid w:val="00731D52"/>
    <w:rsid w:val="00732472"/>
    <w:rsid w:val="00732763"/>
    <w:rsid w:val="00732A4A"/>
    <w:rsid w:val="0073332B"/>
    <w:rsid w:val="0073337E"/>
    <w:rsid w:val="00734046"/>
    <w:rsid w:val="00735E14"/>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8AF"/>
    <w:rsid w:val="00746350"/>
    <w:rsid w:val="00750C5F"/>
    <w:rsid w:val="00751418"/>
    <w:rsid w:val="007518C7"/>
    <w:rsid w:val="00751DA0"/>
    <w:rsid w:val="00751EB1"/>
    <w:rsid w:val="00752920"/>
    <w:rsid w:val="00752CBF"/>
    <w:rsid w:val="00753695"/>
    <w:rsid w:val="00753A12"/>
    <w:rsid w:val="0075405B"/>
    <w:rsid w:val="007546E2"/>
    <w:rsid w:val="0075490F"/>
    <w:rsid w:val="00754E86"/>
    <w:rsid w:val="007564FC"/>
    <w:rsid w:val="00761D2B"/>
    <w:rsid w:val="00762396"/>
    <w:rsid w:val="00762891"/>
    <w:rsid w:val="00763D3E"/>
    <w:rsid w:val="007656F7"/>
    <w:rsid w:val="00766AC1"/>
    <w:rsid w:val="00766C0D"/>
    <w:rsid w:val="007679E7"/>
    <w:rsid w:val="007703AC"/>
    <w:rsid w:val="00770F70"/>
    <w:rsid w:val="00771039"/>
    <w:rsid w:val="007710FF"/>
    <w:rsid w:val="007711BE"/>
    <w:rsid w:val="007729B3"/>
    <w:rsid w:val="00772A78"/>
    <w:rsid w:val="00772BB9"/>
    <w:rsid w:val="00772EF3"/>
    <w:rsid w:val="0077304B"/>
    <w:rsid w:val="007732E0"/>
    <w:rsid w:val="00773609"/>
    <w:rsid w:val="007739F9"/>
    <w:rsid w:val="00773C76"/>
    <w:rsid w:val="00773D56"/>
    <w:rsid w:val="007743E3"/>
    <w:rsid w:val="0077441B"/>
    <w:rsid w:val="00775CF0"/>
    <w:rsid w:val="00775D36"/>
    <w:rsid w:val="00775D6C"/>
    <w:rsid w:val="007766FF"/>
    <w:rsid w:val="00776FEA"/>
    <w:rsid w:val="00777B8E"/>
    <w:rsid w:val="007800FE"/>
    <w:rsid w:val="00781646"/>
    <w:rsid w:val="007816BD"/>
    <w:rsid w:val="007825DF"/>
    <w:rsid w:val="00783348"/>
    <w:rsid w:val="007836DF"/>
    <w:rsid w:val="007840F7"/>
    <w:rsid w:val="00784752"/>
    <w:rsid w:val="007847DC"/>
    <w:rsid w:val="0078518C"/>
    <w:rsid w:val="00787390"/>
    <w:rsid w:val="007875B2"/>
    <w:rsid w:val="00787AD7"/>
    <w:rsid w:val="00790F58"/>
    <w:rsid w:val="0079113A"/>
    <w:rsid w:val="00791C7A"/>
    <w:rsid w:val="007921CA"/>
    <w:rsid w:val="00792D0D"/>
    <w:rsid w:val="00793702"/>
    <w:rsid w:val="0079435B"/>
    <w:rsid w:val="007945A5"/>
    <w:rsid w:val="0079460D"/>
    <w:rsid w:val="007949FF"/>
    <w:rsid w:val="00794A78"/>
    <w:rsid w:val="007951CE"/>
    <w:rsid w:val="00795711"/>
    <w:rsid w:val="0079616E"/>
    <w:rsid w:val="007963B5"/>
    <w:rsid w:val="00796F94"/>
    <w:rsid w:val="0079754A"/>
    <w:rsid w:val="007A013F"/>
    <w:rsid w:val="007A0F4D"/>
    <w:rsid w:val="007A1208"/>
    <w:rsid w:val="007A14B0"/>
    <w:rsid w:val="007A1832"/>
    <w:rsid w:val="007A18A5"/>
    <w:rsid w:val="007A334B"/>
    <w:rsid w:val="007A3E2D"/>
    <w:rsid w:val="007A3F0B"/>
    <w:rsid w:val="007A443E"/>
    <w:rsid w:val="007A4D8A"/>
    <w:rsid w:val="007A542B"/>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5BE"/>
    <w:rsid w:val="007C3F08"/>
    <w:rsid w:val="007C563E"/>
    <w:rsid w:val="007C5C0B"/>
    <w:rsid w:val="007C5DBD"/>
    <w:rsid w:val="007C71BC"/>
    <w:rsid w:val="007C73A2"/>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D6"/>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21D"/>
    <w:rsid w:val="00804A6E"/>
    <w:rsid w:val="00805B7F"/>
    <w:rsid w:val="0080626A"/>
    <w:rsid w:val="008062DA"/>
    <w:rsid w:val="00807772"/>
    <w:rsid w:val="008079F1"/>
    <w:rsid w:val="00807A82"/>
    <w:rsid w:val="008110DA"/>
    <w:rsid w:val="008117E7"/>
    <w:rsid w:val="00812852"/>
    <w:rsid w:val="00812AD5"/>
    <w:rsid w:val="008138BF"/>
    <w:rsid w:val="00813EE9"/>
    <w:rsid w:val="008143B6"/>
    <w:rsid w:val="008143E4"/>
    <w:rsid w:val="008149EE"/>
    <w:rsid w:val="00814E27"/>
    <w:rsid w:val="008155B6"/>
    <w:rsid w:val="008157CB"/>
    <w:rsid w:val="00815B1F"/>
    <w:rsid w:val="00815CE3"/>
    <w:rsid w:val="00816DD3"/>
    <w:rsid w:val="00816EB5"/>
    <w:rsid w:val="00820D82"/>
    <w:rsid w:val="00821510"/>
    <w:rsid w:val="00821853"/>
    <w:rsid w:val="008222E4"/>
    <w:rsid w:val="00822A7C"/>
    <w:rsid w:val="00823753"/>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346"/>
    <w:rsid w:val="008325B0"/>
    <w:rsid w:val="00833242"/>
    <w:rsid w:val="008339E1"/>
    <w:rsid w:val="00833A66"/>
    <w:rsid w:val="008340E6"/>
    <w:rsid w:val="0083489E"/>
    <w:rsid w:val="00834FDC"/>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771"/>
    <w:rsid w:val="00843C2A"/>
    <w:rsid w:val="00843F2B"/>
    <w:rsid w:val="008443BD"/>
    <w:rsid w:val="00845A7E"/>
    <w:rsid w:val="00845D3A"/>
    <w:rsid w:val="00846D6D"/>
    <w:rsid w:val="00846D88"/>
    <w:rsid w:val="008503F5"/>
    <w:rsid w:val="00850EAC"/>
    <w:rsid w:val="008519BC"/>
    <w:rsid w:val="00851C71"/>
    <w:rsid w:val="00851E9B"/>
    <w:rsid w:val="00852C35"/>
    <w:rsid w:val="008538F5"/>
    <w:rsid w:val="00853BBE"/>
    <w:rsid w:val="00854B9F"/>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36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023"/>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2BE"/>
    <w:rsid w:val="008A665B"/>
    <w:rsid w:val="008A6F64"/>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A1"/>
    <w:rsid w:val="008B64F7"/>
    <w:rsid w:val="008B6AF8"/>
    <w:rsid w:val="008B6E47"/>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6F7F"/>
    <w:rsid w:val="008C7765"/>
    <w:rsid w:val="008C7E6C"/>
    <w:rsid w:val="008D0556"/>
    <w:rsid w:val="008D0E58"/>
    <w:rsid w:val="008D105D"/>
    <w:rsid w:val="008D15DC"/>
    <w:rsid w:val="008D1F63"/>
    <w:rsid w:val="008D2BCE"/>
    <w:rsid w:val="008D4416"/>
    <w:rsid w:val="008D5371"/>
    <w:rsid w:val="008D698E"/>
    <w:rsid w:val="008D6C2B"/>
    <w:rsid w:val="008D70AA"/>
    <w:rsid w:val="008D7176"/>
    <w:rsid w:val="008D7F85"/>
    <w:rsid w:val="008E0015"/>
    <w:rsid w:val="008E0A8B"/>
    <w:rsid w:val="008E0BD3"/>
    <w:rsid w:val="008E0EF1"/>
    <w:rsid w:val="008E1607"/>
    <w:rsid w:val="008E2D4A"/>
    <w:rsid w:val="008E3F61"/>
    <w:rsid w:val="008E4272"/>
    <w:rsid w:val="008E46C8"/>
    <w:rsid w:val="008E4C4D"/>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1EB"/>
    <w:rsid w:val="00903940"/>
    <w:rsid w:val="00903A60"/>
    <w:rsid w:val="009049F1"/>
    <w:rsid w:val="0090527F"/>
    <w:rsid w:val="00906370"/>
    <w:rsid w:val="00906705"/>
    <w:rsid w:val="00906A6B"/>
    <w:rsid w:val="00910A50"/>
    <w:rsid w:val="00911A69"/>
    <w:rsid w:val="0091248D"/>
    <w:rsid w:val="00912B35"/>
    <w:rsid w:val="00913094"/>
    <w:rsid w:val="0091476C"/>
    <w:rsid w:val="00914AE9"/>
    <w:rsid w:val="00915043"/>
    <w:rsid w:val="009160C0"/>
    <w:rsid w:val="00916340"/>
    <w:rsid w:val="00917385"/>
    <w:rsid w:val="00917B08"/>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A58"/>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5E5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4F13"/>
    <w:rsid w:val="00976193"/>
    <w:rsid w:val="009762E8"/>
    <w:rsid w:val="009778E5"/>
    <w:rsid w:val="00977C6D"/>
    <w:rsid w:val="00980FCC"/>
    <w:rsid w:val="00981560"/>
    <w:rsid w:val="00982099"/>
    <w:rsid w:val="009830EE"/>
    <w:rsid w:val="00984E48"/>
    <w:rsid w:val="00985C65"/>
    <w:rsid w:val="009861C5"/>
    <w:rsid w:val="00987534"/>
    <w:rsid w:val="00987B01"/>
    <w:rsid w:val="0099184E"/>
    <w:rsid w:val="00992CAD"/>
    <w:rsid w:val="00993FA6"/>
    <w:rsid w:val="00994002"/>
    <w:rsid w:val="00995A15"/>
    <w:rsid w:val="00996173"/>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67D"/>
    <w:rsid w:val="009B6933"/>
    <w:rsid w:val="009B6BA5"/>
    <w:rsid w:val="009B6C2F"/>
    <w:rsid w:val="009B7152"/>
    <w:rsid w:val="009C082C"/>
    <w:rsid w:val="009C0B8F"/>
    <w:rsid w:val="009C114A"/>
    <w:rsid w:val="009C211E"/>
    <w:rsid w:val="009C290F"/>
    <w:rsid w:val="009C3533"/>
    <w:rsid w:val="009C378B"/>
    <w:rsid w:val="009C4082"/>
    <w:rsid w:val="009C4C48"/>
    <w:rsid w:val="009C5FA7"/>
    <w:rsid w:val="009C66C4"/>
    <w:rsid w:val="009C71E1"/>
    <w:rsid w:val="009D005C"/>
    <w:rsid w:val="009D0685"/>
    <w:rsid w:val="009D0A80"/>
    <w:rsid w:val="009D1598"/>
    <w:rsid w:val="009D2F25"/>
    <w:rsid w:val="009D364B"/>
    <w:rsid w:val="009D3D73"/>
    <w:rsid w:val="009D452F"/>
    <w:rsid w:val="009D491E"/>
    <w:rsid w:val="009D4C61"/>
    <w:rsid w:val="009D4DCC"/>
    <w:rsid w:val="009D5653"/>
    <w:rsid w:val="009D647A"/>
    <w:rsid w:val="009D7315"/>
    <w:rsid w:val="009D7DCD"/>
    <w:rsid w:val="009E0BCF"/>
    <w:rsid w:val="009E1C4B"/>
    <w:rsid w:val="009E1CBC"/>
    <w:rsid w:val="009E1EBC"/>
    <w:rsid w:val="009E258E"/>
    <w:rsid w:val="009E2B24"/>
    <w:rsid w:val="009E3857"/>
    <w:rsid w:val="009E4088"/>
    <w:rsid w:val="009E5F59"/>
    <w:rsid w:val="009E628C"/>
    <w:rsid w:val="009E6778"/>
    <w:rsid w:val="009E7ECA"/>
    <w:rsid w:val="009F0D68"/>
    <w:rsid w:val="009F0E2A"/>
    <w:rsid w:val="009F11D1"/>
    <w:rsid w:val="009F1563"/>
    <w:rsid w:val="009F2CFC"/>
    <w:rsid w:val="009F3252"/>
    <w:rsid w:val="009F39AF"/>
    <w:rsid w:val="009F4713"/>
    <w:rsid w:val="009F4EAC"/>
    <w:rsid w:val="009F5CA9"/>
    <w:rsid w:val="009F5F46"/>
    <w:rsid w:val="009F6164"/>
    <w:rsid w:val="009F65AF"/>
    <w:rsid w:val="009F6FFC"/>
    <w:rsid w:val="009F7866"/>
    <w:rsid w:val="009F7FEF"/>
    <w:rsid w:val="00A01109"/>
    <w:rsid w:val="00A01584"/>
    <w:rsid w:val="00A0190B"/>
    <w:rsid w:val="00A01EDD"/>
    <w:rsid w:val="00A03CD2"/>
    <w:rsid w:val="00A057E2"/>
    <w:rsid w:val="00A059CA"/>
    <w:rsid w:val="00A05E72"/>
    <w:rsid w:val="00A05F59"/>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733"/>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2F7D"/>
    <w:rsid w:val="00A3376D"/>
    <w:rsid w:val="00A33C39"/>
    <w:rsid w:val="00A3448A"/>
    <w:rsid w:val="00A361C8"/>
    <w:rsid w:val="00A3662B"/>
    <w:rsid w:val="00A367EC"/>
    <w:rsid w:val="00A374B8"/>
    <w:rsid w:val="00A375BB"/>
    <w:rsid w:val="00A37B57"/>
    <w:rsid w:val="00A37CC2"/>
    <w:rsid w:val="00A40093"/>
    <w:rsid w:val="00A401EF"/>
    <w:rsid w:val="00A4083D"/>
    <w:rsid w:val="00A409AA"/>
    <w:rsid w:val="00A40E43"/>
    <w:rsid w:val="00A40FD9"/>
    <w:rsid w:val="00A411A5"/>
    <w:rsid w:val="00A41291"/>
    <w:rsid w:val="00A43B77"/>
    <w:rsid w:val="00A4462F"/>
    <w:rsid w:val="00A456A1"/>
    <w:rsid w:val="00A47CF4"/>
    <w:rsid w:val="00A515A6"/>
    <w:rsid w:val="00A51758"/>
    <w:rsid w:val="00A53700"/>
    <w:rsid w:val="00A54013"/>
    <w:rsid w:val="00A54657"/>
    <w:rsid w:val="00A5473D"/>
    <w:rsid w:val="00A55FF9"/>
    <w:rsid w:val="00A57080"/>
    <w:rsid w:val="00A60708"/>
    <w:rsid w:val="00A622CC"/>
    <w:rsid w:val="00A629CC"/>
    <w:rsid w:val="00A62A32"/>
    <w:rsid w:val="00A62EA2"/>
    <w:rsid w:val="00A64923"/>
    <w:rsid w:val="00A64CE4"/>
    <w:rsid w:val="00A64E82"/>
    <w:rsid w:val="00A64F8D"/>
    <w:rsid w:val="00A655BF"/>
    <w:rsid w:val="00A657E4"/>
    <w:rsid w:val="00A657F1"/>
    <w:rsid w:val="00A661D4"/>
    <w:rsid w:val="00A6639E"/>
    <w:rsid w:val="00A669CE"/>
    <w:rsid w:val="00A71438"/>
    <w:rsid w:val="00A71D07"/>
    <w:rsid w:val="00A72365"/>
    <w:rsid w:val="00A72718"/>
    <w:rsid w:val="00A72DE5"/>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E0A"/>
    <w:rsid w:val="00A85318"/>
    <w:rsid w:val="00A85A06"/>
    <w:rsid w:val="00A85BD7"/>
    <w:rsid w:val="00A86C2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AF"/>
    <w:rsid w:val="00AC5867"/>
    <w:rsid w:val="00AC642C"/>
    <w:rsid w:val="00AC64AD"/>
    <w:rsid w:val="00AC6610"/>
    <w:rsid w:val="00AC6BC9"/>
    <w:rsid w:val="00AC70A2"/>
    <w:rsid w:val="00AC78FE"/>
    <w:rsid w:val="00AD0C64"/>
    <w:rsid w:val="00AD22F3"/>
    <w:rsid w:val="00AD2A6F"/>
    <w:rsid w:val="00AD307A"/>
    <w:rsid w:val="00AD357C"/>
    <w:rsid w:val="00AD36EB"/>
    <w:rsid w:val="00AD468F"/>
    <w:rsid w:val="00AD48AC"/>
    <w:rsid w:val="00AD577C"/>
    <w:rsid w:val="00AD5A73"/>
    <w:rsid w:val="00AD5CDE"/>
    <w:rsid w:val="00AD6D54"/>
    <w:rsid w:val="00AD7464"/>
    <w:rsid w:val="00AE0AEE"/>
    <w:rsid w:val="00AE0E5A"/>
    <w:rsid w:val="00AE0FA8"/>
    <w:rsid w:val="00AE15C9"/>
    <w:rsid w:val="00AE1F34"/>
    <w:rsid w:val="00AE220C"/>
    <w:rsid w:val="00AE2442"/>
    <w:rsid w:val="00AE2897"/>
    <w:rsid w:val="00AE28C9"/>
    <w:rsid w:val="00AE3320"/>
    <w:rsid w:val="00AE36AD"/>
    <w:rsid w:val="00AE3869"/>
    <w:rsid w:val="00AE3892"/>
    <w:rsid w:val="00AE57BA"/>
    <w:rsid w:val="00AE5BB6"/>
    <w:rsid w:val="00AE5D52"/>
    <w:rsid w:val="00AE65B1"/>
    <w:rsid w:val="00AF0BB2"/>
    <w:rsid w:val="00AF103F"/>
    <w:rsid w:val="00AF26BC"/>
    <w:rsid w:val="00AF2818"/>
    <w:rsid w:val="00AF2981"/>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70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279"/>
    <w:rsid w:val="00B21230"/>
    <w:rsid w:val="00B225AA"/>
    <w:rsid w:val="00B22EBA"/>
    <w:rsid w:val="00B240B1"/>
    <w:rsid w:val="00B2492B"/>
    <w:rsid w:val="00B24FE5"/>
    <w:rsid w:val="00B25EC7"/>
    <w:rsid w:val="00B26EB9"/>
    <w:rsid w:val="00B2777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0DC8"/>
    <w:rsid w:val="00B51211"/>
    <w:rsid w:val="00B51400"/>
    <w:rsid w:val="00B520E5"/>
    <w:rsid w:val="00B5265B"/>
    <w:rsid w:val="00B54EB0"/>
    <w:rsid w:val="00B54F5B"/>
    <w:rsid w:val="00B5512D"/>
    <w:rsid w:val="00B555DF"/>
    <w:rsid w:val="00B557B6"/>
    <w:rsid w:val="00B55E3B"/>
    <w:rsid w:val="00B5693D"/>
    <w:rsid w:val="00B575C0"/>
    <w:rsid w:val="00B60101"/>
    <w:rsid w:val="00B60A3D"/>
    <w:rsid w:val="00B60F46"/>
    <w:rsid w:val="00B612CF"/>
    <w:rsid w:val="00B62248"/>
    <w:rsid w:val="00B62A6D"/>
    <w:rsid w:val="00B62DAB"/>
    <w:rsid w:val="00B631D0"/>
    <w:rsid w:val="00B64096"/>
    <w:rsid w:val="00B64B47"/>
    <w:rsid w:val="00B65338"/>
    <w:rsid w:val="00B662B6"/>
    <w:rsid w:val="00B6765E"/>
    <w:rsid w:val="00B67DB4"/>
    <w:rsid w:val="00B67F8E"/>
    <w:rsid w:val="00B70F0A"/>
    <w:rsid w:val="00B70F23"/>
    <w:rsid w:val="00B71902"/>
    <w:rsid w:val="00B72163"/>
    <w:rsid w:val="00B72E34"/>
    <w:rsid w:val="00B7325E"/>
    <w:rsid w:val="00B73662"/>
    <w:rsid w:val="00B74A57"/>
    <w:rsid w:val="00B775F0"/>
    <w:rsid w:val="00B7784C"/>
    <w:rsid w:val="00B77C7D"/>
    <w:rsid w:val="00B80136"/>
    <w:rsid w:val="00B80407"/>
    <w:rsid w:val="00B80E17"/>
    <w:rsid w:val="00B81220"/>
    <w:rsid w:val="00B813C3"/>
    <w:rsid w:val="00B8166A"/>
    <w:rsid w:val="00B82834"/>
    <w:rsid w:val="00B82A70"/>
    <w:rsid w:val="00B82C44"/>
    <w:rsid w:val="00B82F28"/>
    <w:rsid w:val="00B85811"/>
    <w:rsid w:val="00B85E90"/>
    <w:rsid w:val="00B867CD"/>
    <w:rsid w:val="00B86BC8"/>
    <w:rsid w:val="00B86DC9"/>
    <w:rsid w:val="00B86E38"/>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4E5"/>
    <w:rsid w:val="00BA7F49"/>
    <w:rsid w:val="00BB0BF4"/>
    <w:rsid w:val="00BB0C16"/>
    <w:rsid w:val="00BB1012"/>
    <w:rsid w:val="00BB1952"/>
    <w:rsid w:val="00BB222F"/>
    <w:rsid w:val="00BB2A6F"/>
    <w:rsid w:val="00BB3213"/>
    <w:rsid w:val="00BB36DF"/>
    <w:rsid w:val="00BB3853"/>
    <w:rsid w:val="00BB4184"/>
    <w:rsid w:val="00BB4A19"/>
    <w:rsid w:val="00BB4B7D"/>
    <w:rsid w:val="00BB631F"/>
    <w:rsid w:val="00BB6A94"/>
    <w:rsid w:val="00BB711A"/>
    <w:rsid w:val="00BB7827"/>
    <w:rsid w:val="00BC01F9"/>
    <w:rsid w:val="00BC0816"/>
    <w:rsid w:val="00BC1C16"/>
    <w:rsid w:val="00BC3618"/>
    <w:rsid w:val="00BC3643"/>
    <w:rsid w:val="00BC37D9"/>
    <w:rsid w:val="00BC3F00"/>
    <w:rsid w:val="00BC4277"/>
    <w:rsid w:val="00BC4A9D"/>
    <w:rsid w:val="00BC55D5"/>
    <w:rsid w:val="00BC5C1C"/>
    <w:rsid w:val="00BC6853"/>
    <w:rsid w:val="00BC6B1A"/>
    <w:rsid w:val="00BD1C54"/>
    <w:rsid w:val="00BD2142"/>
    <w:rsid w:val="00BD2371"/>
    <w:rsid w:val="00BD3B76"/>
    <w:rsid w:val="00BD581E"/>
    <w:rsid w:val="00BD5B22"/>
    <w:rsid w:val="00BD5ED2"/>
    <w:rsid w:val="00BD5FA4"/>
    <w:rsid w:val="00BD6032"/>
    <w:rsid w:val="00BD61AC"/>
    <w:rsid w:val="00BD6279"/>
    <w:rsid w:val="00BD78D6"/>
    <w:rsid w:val="00BD7E39"/>
    <w:rsid w:val="00BE00AC"/>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496"/>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79"/>
    <w:rsid w:val="00C1319E"/>
    <w:rsid w:val="00C136DA"/>
    <w:rsid w:val="00C140D3"/>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5CF"/>
    <w:rsid w:val="00C61E68"/>
    <w:rsid w:val="00C61EA3"/>
    <w:rsid w:val="00C62691"/>
    <w:rsid w:val="00C62F91"/>
    <w:rsid w:val="00C63D8B"/>
    <w:rsid w:val="00C63E03"/>
    <w:rsid w:val="00C65997"/>
    <w:rsid w:val="00C65C8F"/>
    <w:rsid w:val="00C66AD4"/>
    <w:rsid w:val="00C66B47"/>
    <w:rsid w:val="00C675A0"/>
    <w:rsid w:val="00C7041B"/>
    <w:rsid w:val="00C70982"/>
    <w:rsid w:val="00C70A39"/>
    <w:rsid w:val="00C716AA"/>
    <w:rsid w:val="00C71CB4"/>
    <w:rsid w:val="00C721DD"/>
    <w:rsid w:val="00C72B24"/>
    <w:rsid w:val="00C732AB"/>
    <w:rsid w:val="00C73D48"/>
    <w:rsid w:val="00C743D0"/>
    <w:rsid w:val="00C76F9D"/>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9C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34E"/>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43"/>
    <w:rsid w:val="00CD11EB"/>
    <w:rsid w:val="00CD16DC"/>
    <w:rsid w:val="00CD1791"/>
    <w:rsid w:val="00CD27D5"/>
    <w:rsid w:val="00CD304D"/>
    <w:rsid w:val="00CD3C21"/>
    <w:rsid w:val="00CD5FC7"/>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969"/>
    <w:rsid w:val="00CE5C46"/>
    <w:rsid w:val="00CE5F94"/>
    <w:rsid w:val="00CE61E2"/>
    <w:rsid w:val="00CE7809"/>
    <w:rsid w:val="00CF1A01"/>
    <w:rsid w:val="00CF283E"/>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4E"/>
    <w:rsid w:val="00D03CD5"/>
    <w:rsid w:val="00D03D8D"/>
    <w:rsid w:val="00D04A8A"/>
    <w:rsid w:val="00D053E2"/>
    <w:rsid w:val="00D0579B"/>
    <w:rsid w:val="00D057FE"/>
    <w:rsid w:val="00D05A4C"/>
    <w:rsid w:val="00D06780"/>
    <w:rsid w:val="00D0682B"/>
    <w:rsid w:val="00D06C3E"/>
    <w:rsid w:val="00D06C55"/>
    <w:rsid w:val="00D07BD6"/>
    <w:rsid w:val="00D07F6F"/>
    <w:rsid w:val="00D10A9A"/>
    <w:rsid w:val="00D11A33"/>
    <w:rsid w:val="00D12B94"/>
    <w:rsid w:val="00D13183"/>
    <w:rsid w:val="00D14F26"/>
    <w:rsid w:val="00D14F2C"/>
    <w:rsid w:val="00D14F49"/>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5FF0"/>
    <w:rsid w:val="00D26C0F"/>
    <w:rsid w:val="00D270F9"/>
    <w:rsid w:val="00D27176"/>
    <w:rsid w:val="00D278B0"/>
    <w:rsid w:val="00D33280"/>
    <w:rsid w:val="00D34532"/>
    <w:rsid w:val="00D3462D"/>
    <w:rsid w:val="00D34BE3"/>
    <w:rsid w:val="00D34C95"/>
    <w:rsid w:val="00D34EC4"/>
    <w:rsid w:val="00D35884"/>
    <w:rsid w:val="00D36382"/>
    <w:rsid w:val="00D36B6C"/>
    <w:rsid w:val="00D37412"/>
    <w:rsid w:val="00D41210"/>
    <w:rsid w:val="00D414BC"/>
    <w:rsid w:val="00D446C9"/>
    <w:rsid w:val="00D46EDF"/>
    <w:rsid w:val="00D47A25"/>
    <w:rsid w:val="00D47AEB"/>
    <w:rsid w:val="00D515EE"/>
    <w:rsid w:val="00D525A1"/>
    <w:rsid w:val="00D52A7A"/>
    <w:rsid w:val="00D52F4E"/>
    <w:rsid w:val="00D5446B"/>
    <w:rsid w:val="00D55940"/>
    <w:rsid w:val="00D55B01"/>
    <w:rsid w:val="00D56B5E"/>
    <w:rsid w:val="00D56E8D"/>
    <w:rsid w:val="00D57275"/>
    <w:rsid w:val="00D5746E"/>
    <w:rsid w:val="00D57F24"/>
    <w:rsid w:val="00D60F75"/>
    <w:rsid w:val="00D6158A"/>
    <w:rsid w:val="00D615A9"/>
    <w:rsid w:val="00D6267A"/>
    <w:rsid w:val="00D6290D"/>
    <w:rsid w:val="00D62A08"/>
    <w:rsid w:val="00D62A40"/>
    <w:rsid w:val="00D62E43"/>
    <w:rsid w:val="00D63D33"/>
    <w:rsid w:val="00D64B48"/>
    <w:rsid w:val="00D65828"/>
    <w:rsid w:val="00D65A72"/>
    <w:rsid w:val="00D65FBE"/>
    <w:rsid w:val="00D700A4"/>
    <w:rsid w:val="00D702BA"/>
    <w:rsid w:val="00D70430"/>
    <w:rsid w:val="00D70688"/>
    <w:rsid w:val="00D70815"/>
    <w:rsid w:val="00D71F98"/>
    <w:rsid w:val="00D72EF5"/>
    <w:rsid w:val="00D7358F"/>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AC2"/>
    <w:rsid w:val="00D85CC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888"/>
    <w:rsid w:val="00DB3091"/>
    <w:rsid w:val="00DB4107"/>
    <w:rsid w:val="00DB42EB"/>
    <w:rsid w:val="00DB4A30"/>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AB4"/>
    <w:rsid w:val="00DC5505"/>
    <w:rsid w:val="00DC55EB"/>
    <w:rsid w:val="00DC6492"/>
    <w:rsid w:val="00DC72C6"/>
    <w:rsid w:val="00DC74A6"/>
    <w:rsid w:val="00DC7D27"/>
    <w:rsid w:val="00DD054C"/>
    <w:rsid w:val="00DD05E6"/>
    <w:rsid w:val="00DD0F52"/>
    <w:rsid w:val="00DD0F88"/>
    <w:rsid w:val="00DD1E13"/>
    <w:rsid w:val="00DD1EB0"/>
    <w:rsid w:val="00DD2235"/>
    <w:rsid w:val="00DD3124"/>
    <w:rsid w:val="00DD538F"/>
    <w:rsid w:val="00DD5697"/>
    <w:rsid w:val="00DD588F"/>
    <w:rsid w:val="00DD5E80"/>
    <w:rsid w:val="00DD60AB"/>
    <w:rsid w:val="00DD628A"/>
    <w:rsid w:val="00DD68CF"/>
    <w:rsid w:val="00DD6FDA"/>
    <w:rsid w:val="00DD7622"/>
    <w:rsid w:val="00DD773B"/>
    <w:rsid w:val="00DD7B9E"/>
    <w:rsid w:val="00DD7C45"/>
    <w:rsid w:val="00DD7FFD"/>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9B3"/>
    <w:rsid w:val="00DF5F27"/>
    <w:rsid w:val="00DF6C5A"/>
    <w:rsid w:val="00DF7C03"/>
    <w:rsid w:val="00E00585"/>
    <w:rsid w:val="00E00BD6"/>
    <w:rsid w:val="00E01901"/>
    <w:rsid w:val="00E01B4D"/>
    <w:rsid w:val="00E0336F"/>
    <w:rsid w:val="00E0404E"/>
    <w:rsid w:val="00E044B7"/>
    <w:rsid w:val="00E046A9"/>
    <w:rsid w:val="00E047DA"/>
    <w:rsid w:val="00E048CC"/>
    <w:rsid w:val="00E05289"/>
    <w:rsid w:val="00E056C8"/>
    <w:rsid w:val="00E061FF"/>
    <w:rsid w:val="00E065C3"/>
    <w:rsid w:val="00E06A34"/>
    <w:rsid w:val="00E06EC8"/>
    <w:rsid w:val="00E079F0"/>
    <w:rsid w:val="00E11823"/>
    <w:rsid w:val="00E118BA"/>
    <w:rsid w:val="00E11B9F"/>
    <w:rsid w:val="00E1285E"/>
    <w:rsid w:val="00E12BC5"/>
    <w:rsid w:val="00E12C7C"/>
    <w:rsid w:val="00E12D53"/>
    <w:rsid w:val="00E1359E"/>
    <w:rsid w:val="00E155EA"/>
    <w:rsid w:val="00E1566F"/>
    <w:rsid w:val="00E156BD"/>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5C9"/>
    <w:rsid w:val="00E51347"/>
    <w:rsid w:val="00E5196B"/>
    <w:rsid w:val="00E525AA"/>
    <w:rsid w:val="00E53C9F"/>
    <w:rsid w:val="00E542F5"/>
    <w:rsid w:val="00E54346"/>
    <w:rsid w:val="00E54C27"/>
    <w:rsid w:val="00E55EC0"/>
    <w:rsid w:val="00E5607F"/>
    <w:rsid w:val="00E56689"/>
    <w:rsid w:val="00E56B28"/>
    <w:rsid w:val="00E57311"/>
    <w:rsid w:val="00E57B78"/>
    <w:rsid w:val="00E6051C"/>
    <w:rsid w:val="00E61455"/>
    <w:rsid w:val="00E61D03"/>
    <w:rsid w:val="00E61DB6"/>
    <w:rsid w:val="00E623EC"/>
    <w:rsid w:val="00E62DC3"/>
    <w:rsid w:val="00E6368C"/>
    <w:rsid w:val="00E647F5"/>
    <w:rsid w:val="00E64989"/>
    <w:rsid w:val="00E6535F"/>
    <w:rsid w:val="00E6619C"/>
    <w:rsid w:val="00E6673E"/>
    <w:rsid w:val="00E671E3"/>
    <w:rsid w:val="00E675CD"/>
    <w:rsid w:val="00E679D1"/>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385"/>
    <w:rsid w:val="00E94743"/>
    <w:rsid w:val="00E94A4C"/>
    <w:rsid w:val="00E95988"/>
    <w:rsid w:val="00E95A41"/>
    <w:rsid w:val="00E96868"/>
    <w:rsid w:val="00E96B46"/>
    <w:rsid w:val="00E972A5"/>
    <w:rsid w:val="00E97587"/>
    <w:rsid w:val="00E9778E"/>
    <w:rsid w:val="00E97906"/>
    <w:rsid w:val="00E97EC5"/>
    <w:rsid w:val="00EA08D7"/>
    <w:rsid w:val="00EA0A11"/>
    <w:rsid w:val="00EA0B64"/>
    <w:rsid w:val="00EA1450"/>
    <w:rsid w:val="00EA1EE0"/>
    <w:rsid w:val="00EA1EE4"/>
    <w:rsid w:val="00EA2868"/>
    <w:rsid w:val="00EA3D2E"/>
    <w:rsid w:val="00EA5C68"/>
    <w:rsid w:val="00EA60C8"/>
    <w:rsid w:val="00EA7452"/>
    <w:rsid w:val="00EB12DC"/>
    <w:rsid w:val="00EB2E2A"/>
    <w:rsid w:val="00EB36A9"/>
    <w:rsid w:val="00EB3956"/>
    <w:rsid w:val="00EB4280"/>
    <w:rsid w:val="00EB459E"/>
    <w:rsid w:val="00EB483C"/>
    <w:rsid w:val="00EB4A48"/>
    <w:rsid w:val="00EB4FC8"/>
    <w:rsid w:val="00EB5D91"/>
    <w:rsid w:val="00EB6008"/>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9EB"/>
    <w:rsid w:val="00EE4690"/>
    <w:rsid w:val="00EE4C2D"/>
    <w:rsid w:val="00EE611C"/>
    <w:rsid w:val="00EE641E"/>
    <w:rsid w:val="00EE7958"/>
    <w:rsid w:val="00EE7A02"/>
    <w:rsid w:val="00EE7D82"/>
    <w:rsid w:val="00EE7EF7"/>
    <w:rsid w:val="00EF0337"/>
    <w:rsid w:val="00EF0640"/>
    <w:rsid w:val="00EF06D3"/>
    <w:rsid w:val="00EF06DF"/>
    <w:rsid w:val="00EF0E29"/>
    <w:rsid w:val="00EF20F3"/>
    <w:rsid w:val="00EF2480"/>
    <w:rsid w:val="00EF3427"/>
    <w:rsid w:val="00EF3440"/>
    <w:rsid w:val="00EF3D59"/>
    <w:rsid w:val="00EF3FF4"/>
    <w:rsid w:val="00EF43FA"/>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9F9"/>
    <w:rsid w:val="00F13EB4"/>
    <w:rsid w:val="00F14ABE"/>
    <w:rsid w:val="00F1500C"/>
    <w:rsid w:val="00F15EE9"/>
    <w:rsid w:val="00F16158"/>
    <w:rsid w:val="00F1644F"/>
    <w:rsid w:val="00F1684C"/>
    <w:rsid w:val="00F16862"/>
    <w:rsid w:val="00F16D2A"/>
    <w:rsid w:val="00F2043B"/>
    <w:rsid w:val="00F20C9A"/>
    <w:rsid w:val="00F21090"/>
    <w:rsid w:val="00F21796"/>
    <w:rsid w:val="00F23494"/>
    <w:rsid w:val="00F23714"/>
    <w:rsid w:val="00F24CF8"/>
    <w:rsid w:val="00F24FBC"/>
    <w:rsid w:val="00F27B6B"/>
    <w:rsid w:val="00F30D12"/>
    <w:rsid w:val="00F3104E"/>
    <w:rsid w:val="00F31ECA"/>
    <w:rsid w:val="00F335A8"/>
    <w:rsid w:val="00F33A72"/>
    <w:rsid w:val="00F34055"/>
    <w:rsid w:val="00F358F9"/>
    <w:rsid w:val="00F35B16"/>
    <w:rsid w:val="00F366DB"/>
    <w:rsid w:val="00F3759B"/>
    <w:rsid w:val="00F40058"/>
    <w:rsid w:val="00F40A40"/>
    <w:rsid w:val="00F40DCD"/>
    <w:rsid w:val="00F41A12"/>
    <w:rsid w:val="00F41A26"/>
    <w:rsid w:val="00F42D78"/>
    <w:rsid w:val="00F42E7E"/>
    <w:rsid w:val="00F4340D"/>
    <w:rsid w:val="00F4428E"/>
    <w:rsid w:val="00F44A7C"/>
    <w:rsid w:val="00F44DB5"/>
    <w:rsid w:val="00F4534A"/>
    <w:rsid w:val="00F456F0"/>
    <w:rsid w:val="00F45B24"/>
    <w:rsid w:val="00F45C18"/>
    <w:rsid w:val="00F45C86"/>
    <w:rsid w:val="00F464F1"/>
    <w:rsid w:val="00F4674B"/>
    <w:rsid w:val="00F470A9"/>
    <w:rsid w:val="00F47C1B"/>
    <w:rsid w:val="00F47D27"/>
    <w:rsid w:val="00F50983"/>
    <w:rsid w:val="00F50CE6"/>
    <w:rsid w:val="00F5271E"/>
    <w:rsid w:val="00F52B9D"/>
    <w:rsid w:val="00F531BD"/>
    <w:rsid w:val="00F537EC"/>
    <w:rsid w:val="00F53839"/>
    <w:rsid w:val="00F53EEB"/>
    <w:rsid w:val="00F54B30"/>
    <w:rsid w:val="00F550D6"/>
    <w:rsid w:val="00F55E38"/>
    <w:rsid w:val="00F55EB4"/>
    <w:rsid w:val="00F56491"/>
    <w:rsid w:val="00F56908"/>
    <w:rsid w:val="00F56AD4"/>
    <w:rsid w:val="00F57003"/>
    <w:rsid w:val="00F57C62"/>
    <w:rsid w:val="00F600EF"/>
    <w:rsid w:val="00F61253"/>
    <w:rsid w:val="00F61C51"/>
    <w:rsid w:val="00F61C9A"/>
    <w:rsid w:val="00F625F1"/>
    <w:rsid w:val="00F62B5E"/>
    <w:rsid w:val="00F64438"/>
    <w:rsid w:val="00F64978"/>
    <w:rsid w:val="00F64E48"/>
    <w:rsid w:val="00F65E95"/>
    <w:rsid w:val="00F6610B"/>
    <w:rsid w:val="00F66AD9"/>
    <w:rsid w:val="00F66DB1"/>
    <w:rsid w:val="00F67DFC"/>
    <w:rsid w:val="00F67E17"/>
    <w:rsid w:val="00F70227"/>
    <w:rsid w:val="00F70CE5"/>
    <w:rsid w:val="00F710A5"/>
    <w:rsid w:val="00F71751"/>
    <w:rsid w:val="00F7177B"/>
    <w:rsid w:val="00F718C3"/>
    <w:rsid w:val="00F71CA4"/>
    <w:rsid w:val="00F72BE8"/>
    <w:rsid w:val="00F72F3D"/>
    <w:rsid w:val="00F739D5"/>
    <w:rsid w:val="00F73BB4"/>
    <w:rsid w:val="00F74CA9"/>
    <w:rsid w:val="00F754B1"/>
    <w:rsid w:val="00F767CE"/>
    <w:rsid w:val="00F767EB"/>
    <w:rsid w:val="00F76A62"/>
    <w:rsid w:val="00F76D51"/>
    <w:rsid w:val="00F76F49"/>
    <w:rsid w:val="00F8180E"/>
    <w:rsid w:val="00F82587"/>
    <w:rsid w:val="00F8261E"/>
    <w:rsid w:val="00F82BF9"/>
    <w:rsid w:val="00F83A95"/>
    <w:rsid w:val="00F83D10"/>
    <w:rsid w:val="00F83DFD"/>
    <w:rsid w:val="00F856CF"/>
    <w:rsid w:val="00F85C0D"/>
    <w:rsid w:val="00F873D2"/>
    <w:rsid w:val="00F87567"/>
    <w:rsid w:val="00F8765D"/>
    <w:rsid w:val="00F90524"/>
    <w:rsid w:val="00F91C41"/>
    <w:rsid w:val="00F91CCC"/>
    <w:rsid w:val="00F91DB5"/>
    <w:rsid w:val="00F92112"/>
    <w:rsid w:val="00F92C92"/>
    <w:rsid w:val="00F93043"/>
    <w:rsid w:val="00F9316B"/>
    <w:rsid w:val="00F949CD"/>
    <w:rsid w:val="00F95CBC"/>
    <w:rsid w:val="00FA00EE"/>
    <w:rsid w:val="00FA050B"/>
    <w:rsid w:val="00FA0C92"/>
    <w:rsid w:val="00FA0E02"/>
    <w:rsid w:val="00FA1549"/>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59A"/>
    <w:rsid w:val="00FB5811"/>
    <w:rsid w:val="00FB5BC7"/>
    <w:rsid w:val="00FB65C7"/>
    <w:rsid w:val="00FB6789"/>
    <w:rsid w:val="00FB6A8A"/>
    <w:rsid w:val="00FB706A"/>
    <w:rsid w:val="00FB73E9"/>
    <w:rsid w:val="00FB744C"/>
    <w:rsid w:val="00FC0249"/>
    <w:rsid w:val="00FC0837"/>
    <w:rsid w:val="00FC0CFE"/>
    <w:rsid w:val="00FC1202"/>
    <w:rsid w:val="00FC1DB0"/>
    <w:rsid w:val="00FC20D1"/>
    <w:rsid w:val="00FC3339"/>
    <w:rsid w:val="00FC4714"/>
    <w:rsid w:val="00FC549D"/>
    <w:rsid w:val="00FC563A"/>
    <w:rsid w:val="00FC5A0B"/>
    <w:rsid w:val="00FC5D95"/>
    <w:rsid w:val="00FC608E"/>
    <w:rsid w:val="00FC65A2"/>
    <w:rsid w:val="00FC76AB"/>
    <w:rsid w:val="00FC7736"/>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EF7"/>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13"/>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7CBF20"/>
  <w15:chartTrackingRefBased/>
  <w15:docId w15:val="{A1EB6E16-23A9-437E-8271-42CB9A67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CD0D43"/>
    <w:rPr>
      <w:rFonts w:ascii="Times New Roman" w:hAnsi="Times New Roman"/>
      <w:lang w:val="en-GB" w:eastAsia="en-US"/>
    </w:rPr>
  </w:style>
  <w:style w:type="paragraph" w:styleId="Revision">
    <w:name w:val="Revision"/>
    <w:hidden/>
    <w:uiPriority w:val="99"/>
    <w:semiHidden/>
    <w:rsid w:val="00FE5EF7"/>
    <w:rPr>
      <w:rFonts w:ascii="Times New Roman" w:hAnsi="Times New Roman"/>
      <w:lang w:eastAsia="en-US"/>
    </w:rPr>
  </w:style>
  <w:style w:type="character" w:customStyle="1" w:styleId="BodyTextChar">
    <w:name w:val="Body Text Char"/>
    <w:aliases w:val="bt Char,AvtalBrödtext Char,ändrad Char"/>
    <w:link w:val="BodyText"/>
    <w:semiHidden/>
    <w:locked/>
    <w:rsid w:val="00CE5C46"/>
    <w:rPr>
      <w:rFonts w:ascii="Times New Roman" w:eastAsia="MS Mincho" w:hAnsi="Times New Roman"/>
      <w:szCs w:val="24"/>
      <w:lang w:val="x-none" w:eastAsia="en-US"/>
    </w:rPr>
  </w:style>
  <w:style w:type="paragraph" w:styleId="BodyText">
    <w:name w:val="Body Text"/>
    <w:aliases w:val="bt,AvtalBrödtext,ändrad"/>
    <w:basedOn w:val="Normal"/>
    <w:link w:val="BodyTextChar"/>
    <w:semiHidden/>
    <w:unhideWhenUsed/>
    <w:rsid w:val="00CE5C46"/>
    <w:pPr>
      <w:spacing w:after="120"/>
      <w:ind w:hangingChars="156" w:hanging="357"/>
      <w:jc w:val="both"/>
    </w:pPr>
    <w:rPr>
      <w:rFonts w:eastAsia="MS Mincho"/>
      <w:szCs w:val="24"/>
      <w:lang w:val="x-none"/>
    </w:rPr>
  </w:style>
  <w:style w:type="character" w:customStyle="1" w:styleId="1">
    <w:name w:val="本文 (文字)1"/>
    <w:uiPriority w:val="99"/>
    <w:semiHidden/>
    <w:rsid w:val="00CE5C46"/>
    <w:rPr>
      <w:rFonts w:ascii="Times New Roman" w:hAnsi="Times New Roman"/>
      <w:lang w:val="en-GB" w:eastAsia="en-US"/>
    </w:rPr>
  </w:style>
  <w:style w:type="paragraph" w:customStyle="1" w:styleId="EQ">
    <w:name w:val="EQ"/>
    <w:basedOn w:val="Normal"/>
    <w:next w:val="Normal"/>
    <w:link w:val="EQChar"/>
    <w:qFormat/>
    <w:rsid w:val="00F85C0D"/>
    <w:pPr>
      <w:keepLines/>
      <w:tabs>
        <w:tab w:val="center" w:pos="4536"/>
        <w:tab w:val="right" w:pos="9072"/>
      </w:tabs>
    </w:pPr>
    <w:rPr>
      <w:noProof/>
    </w:rPr>
  </w:style>
  <w:style w:type="character" w:customStyle="1" w:styleId="EQChar">
    <w:name w:val="EQ Char"/>
    <w:link w:val="EQ"/>
    <w:qFormat/>
    <w:locked/>
    <w:rsid w:val="00F85C0D"/>
    <w:rPr>
      <w:rFonts w:ascii="Times New Roman" w:hAnsi="Times New Roman"/>
      <w:noProof/>
      <w:lang w:eastAsia="en-US"/>
    </w:rPr>
  </w:style>
  <w:style w:type="character" w:styleId="Hyperlink">
    <w:name w:val="Hyperlink"/>
    <w:uiPriority w:val="99"/>
    <w:qFormat/>
    <w:rsid w:val="00F85C0D"/>
    <w:rPr>
      <w:color w:val="0000FF"/>
      <w:u w:val="single"/>
    </w:rPr>
  </w:style>
  <w:style w:type="paragraph" w:customStyle="1" w:styleId="B1">
    <w:name w:val="B1"/>
    <w:basedOn w:val="List"/>
    <w:rsid w:val="006679F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6679F3"/>
    <w:pPr>
      <w:ind w:left="283" w:hanging="283"/>
      <w:contextualSpacing/>
    </w:pPr>
  </w:style>
  <w:style w:type="character" w:customStyle="1" w:styleId="ui-provider">
    <w:name w:val="ui-provider"/>
    <w:basedOn w:val="DefaultParagraphFont"/>
    <w:rsid w:val="00024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2307774">
      <w:bodyDiv w:val="1"/>
      <w:marLeft w:val="0"/>
      <w:marRight w:val="0"/>
      <w:marTop w:val="0"/>
      <w:marBottom w:val="0"/>
      <w:divBdr>
        <w:top w:val="none" w:sz="0" w:space="0" w:color="auto"/>
        <w:left w:val="none" w:sz="0" w:space="0" w:color="auto"/>
        <w:bottom w:val="none" w:sz="0" w:space="0" w:color="auto"/>
        <w:right w:val="none" w:sz="0" w:space="0" w:color="auto"/>
      </w:divBdr>
    </w:div>
    <w:div w:id="15075778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5578346">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246171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7335176">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652781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847792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2257261">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716768">
      <w:bodyDiv w:val="1"/>
      <w:marLeft w:val="0"/>
      <w:marRight w:val="0"/>
      <w:marTop w:val="0"/>
      <w:marBottom w:val="0"/>
      <w:divBdr>
        <w:top w:val="none" w:sz="0" w:space="0" w:color="auto"/>
        <w:left w:val="none" w:sz="0" w:space="0" w:color="auto"/>
        <w:bottom w:val="none" w:sz="0" w:space="0" w:color="auto"/>
        <w:right w:val="none" w:sz="0" w:space="0" w:color="auto"/>
      </w:divBdr>
    </w:div>
    <w:div w:id="1922712814">
      <w:bodyDiv w:val="1"/>
      <w:marLeft w:val="0"/>
      <w:marRight w:val="0"/>
      <w:marTop w:val="0"/>
      <w:marBottom w:val="0"/>
      <w:divBdr>
        <w:top w:val="none" w:sz="0" w:space="0" w:color="auto"/>
        <w:left w:val="none" w:sz="0" w:space="0" w:color="auto"/>
        <w:bottom w:val="none" w:sz="0" w:space="0" w:color="auto"/>
        <w:right w:val="none" w:sz="0" w:space="0" w:color="auto"/>
      </w:divBdr>
    </w:div>
    <w:div w:id="192684092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1663370">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RBI5PAMIO524-1616901215-21823</_dlc_DocId>
    <_dlc_DocIdUrl xmlns="71c5aaf6-e6ce-465b-b873-5148d2a4c105">
      <Url>https://nokia.sharepoint.com/sites/gxp/_layouts/15/DocIdRedir.aspx?ID=RBI5PAMIO524-1616901215-21823</Url>
      <Description>RBI5PAMIO524-1616901215-21823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7CC1E5-6275-4165-A794-20892A1B35E9}">
  <ds:schemaRefs>
    <ds:schemaRef ds:uri="Microsoft.SharePoint.Taxonomy.ContentTypeSync"/>
  </ds:schemaRefs>
</ds:datastoreItem>
</file>

<file path=customXml/itemProps2.xml><?xml version="1.0" encoding="utf-8"?>
<ds:datastoreItem xmlns:ds="http://schemas.openxmlformats.org/officeDocument/2006/customXml" ds:itemID="{A52845B0-FAA0-48FC-AC6E-D13D965A1907}">
  <ds:schemaRefs>
    <ds:schemaRef ds:uri="http://schemas.microsoft.com/sharepoint/v3/contenttype/forms"/>
  </ds:schemaRefs>
</ds:datastoreItem>
</file>

<file path=customXml/itemProps3.xml><?xml version="1.0" encoding="utf-8"?>
<ds:datastoreItem xmlns:ds="http://schemas.openxmlformats.org/officeDocument/2006/customXml" ds:itemID="{EFB544A9-34DA-4B99-9AFD-A3ECB9583CB1}">
  <ds:schemaRefs>
    <ds:schemaRef ds:uri="http://schemas.microsoft.com/sharepoint/events"/>
  </ds:schemaRefs>
</ds:datastoreItem>
</file>

<file path=customXml/itemProps4.xml><?xml version="1.0" encoding="utf-8"?>
<ds:datastoreItem xmlns:ds="http://schemas.openxmlformats.org/officeDocument/2006/customXml" ds:itemID="{6AB59AA8-8987-4264-B83A-1C961B8654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E69BC25-D938-44BC-BC2B-C5F252060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451</Words>
  <Characters>2572</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Petri Vasenkari</cp:lastModifiedBy>
  <cp:revision>3</cp:revision>
  <dcterms:created xsi:type="dcterms:W3CDTF">2024-05-13T10:14:00Z</dcterms:created>
  <dcterms:modified xsi:type="dcterms:W3CDTF">2024-05-13T11:24:00Z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0x01010055A05E76B664164F9F76E63E6D6BE6ED</vt:lpwstr>
  </property>
  <property fmtid="{D5CDD505-2E9C-101B-9397-08002B2CF9AE}" pid="15" name="_dlc_DocIdItemGuid">
    <vt:lpwstr>e4c8fbaa-9210-453b-8bd8-f72c7629deb0</vt:lpwstr>
  </property>
  <property fmtid="{D5CDD505-2E9C-101B-9397-08002B2CF9AE}" pid="16" name="MediaServiceImageTags">
    <vt:lpwstr/>
  </property>
  <property fmtid="{D5CDD505-2E9C-101B-9397-08002B2CF9AE}" pid="17" name="GrammarlyDocumentId">
    <vt:lpwstr>0ddff817fea5256e2d14fa5c88cbbd916bc62fba5cab78fee2f4cfcae5f04f0a</vt:lpwstr>
  </property>
</Properties>
</file>